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E377" w14:textId="2B7B55B3" w:rsidR="00816016" w:rsidRDefault="00816016" w:rsidP="00816016">
      <w:pPr>
        <w:pStyle w:val="Cover-Subtitle"/>
        <w:rPr>
          <w:b/>
        </w:rPr>
      </w:pPr>
      <w:r>
        <w:rPr>
          <w:b/>
          <w:noProof/>
        </w:rPr>
        <w:drawing>
          <wp:inline distT="0" distB="0" distL="0" distR="0" wp14:anchorId="66D60CF7" wp14:editId="305AEE79">
            <wp:extent cx="190817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822960"/>
                    </a:xfrm>
                    <a:prstGeom prst="rect">
                      <a:avLst/>
                    </a:prstGeom>
                    <a:noFill/>
                  </pic:spPr>
                </pic:pic>
              </a:graphicData>
            </a:graphic>
          </wp:inline>
        </w:drawing>
      </w:r>
    </w:p>
    <w:p w14:paraId="54CD099E" w14:textId="77777777" w:rsidR="00816016" w:rsidRDefault="00816016" w:rsidP="00374F95">
      <w:pPr>
        <w:pStyle w:val="Cover-Subtitle"/>
        <w:jc w:val="center"/>
        <w:rPr>
          <w:b/>
        </w:rPr>
      </w:pPr>
    </w:p>
    <w:p w14:paraId="11815541" w14:textId="77777777" w:rsidR="00816016" w:rsidRDefault="00816016" w:rsidP="00374F95">
      <w:pPr>
        <w:pStyle w:val="Cover-Subtitle"/>
        <w:jc w:val="center"/>
        <w:rPr>
          <w:b/>
        </w:rPr>
      </w:pPr>
    </w:p>
    <w:p w14:paraId="302CA3C4" w14:textId="61821BE1" w:rsidR="006B64DD" w:rsidRDefault="00A1525F" w:rsidP="00374F95">
      <w:pPr>
        <w:pStyle w:val="Cover-Subtitle"/>
        <w:jc w:val="center"/>
        <w:rPr>
          <w:b/>
        </w:rPr>
      </w:pPr>
      <w:r>
        <w:rPr>
          <w:b/>
        </w:rPr>
        <w:t>A</w:t>
      </w:r>
      <w:r w:rsidR="006B64DD">
        <w:rPr>
          <w:b/>
        </w:rPr>
        <w:t>nimals in Science Regulation Unit</w:t>
      </w:r>
    </w:p>
    <w:p w14:paraId="2E36364E" w14:textId="6600BFD5" w:rsidR="009D6DE4" w:rsidRDefault="00A1525F" w:rsidP="00374F95">
      <w:pPr>
        <w:pStyle w:val="Cover-Subtitle"/>
        <w:jc w:val="center"/>
        <w:rPr>
          <w:b/>
        </w:rPr>
      </w:pPr>
      <w:r>
        <w:rPr>
          <w:b/>
        </w:rPr>
        <w:t xml:space="preserve"> Bridging Ways of Working</w:t>
      </w:r>
    </w:p>
    <w:p w14:paraId="43227A1E" w14:textId="1CB3972F" w:rsidR="008D0D18" w:rsidRDefault="008D0D18" w:rsidP="00583B9D">
      <w:pPr>
        <w:pStyle w:val="Cover-Subtitle"/>
      </w:pPr>
    </w:p>
    <w:p w14:paraId="30BBA816" w14:textId="5E5D75EE" w:rsidR="008D0D18" w:rsidRDefault="008D0D18" w:rsidP="00583B9D">
      <w:pPr>
        <w:pStyle w:val="Cover-Subtitle"/>
      </w:pPr>
    </w:p>
    <w:p w14:paraId="42822272" w14:textId="15705A57" w:rsidR="00FE5236" w:rsidRDefault="00FE5236" w:rsidP="00583B9D">
      <w:pPr>
        <w:pStyle w:val="Cover-Subtitle"/>
      </w:pPr>
    </w:p>
    <w:p w14:paraId="5B41BA72" w14:textId="039A920B" w:rsidR="00A1525F" w:rsidRDefault="00A1525F" w:rsidP="00583B9D">
      <w:pPr>
        <w:pStyle w:val="Cover-Subtitle"/>
      </w:pPr>
    </w:p>
    <w:p w14:paraId="5BE14F51" w14:textId="77777777" w:rsidR="00A1525F" w:rsidRPr="00583B9D" w:rsidRDefault="00A1525F" w:rsidP="00583B9D">
      <w:pPr>
        <w:pStyle w:val="Cover-Subtitle"/>
      </w:pPr>
    </w:p>
    <w:p w14:paraId="141E41F0" w14:textId="7F3E0969" w:rsidR="00175A40" w:rsidRDefault="00A1525F" w:rsidP="00FE62C3">
      <w:pPr>
        <w:pStyle w:val="Cover-othertext"/>
      </w:pPr>
      <w:r>
        <w:t>June</w:t>
      </w:r>
      <w:r w:rsidR="006E65AE">
        <w:t xml:space="preserve"> 2021</w:t>
      </w:r>
    </w:p>
    <w:p w14:paraId="441A9072" w14:textId="3733A24F" w:rsidR="009D6DE4" w:rsidRDefault="00A1525F" w:rsidP="009D6DE4">
      <w:pPr>
        <w:pStyle w:val="Heading2"/>
        <w:ind w:left="720"/>
        <w:jc w:val="center"/>
      </w:pPr>
      <w:bookmarkStart w:id="0" w:name="_Toc10618270"/>
      <w:r>
        <w:lastRenderedPageBreak/>
        <w:t xml:space="preserve">What </w:t>
      </w:r>
      <w:r w:rsidR="001078FA">
        <w:t>are</w:t>
      </w:r>
      <w:r>
        <w:t xml:space="preserve"> the Bridging Way</w:t>
      </w:r>
      <w:r w:rsidR="001078FA">
        <w:t>s</w:t>
      </w:r>
      <w:r>
        <w:t xml:space="preserve"> of Working?</w:t>
      </w:r>
    </w:p>
    <w:p w14:paraId="1CEF308C" w14:textId="707B58F5" w:rsidR="00A1525F" w:rsidRDefault="00A1525F" w:rsidP="00A1525F">
      <w:pPr>
        <w:pStyle w:val="BodyText"/>
      </w:pPr>
      <w:r>
        <w:t>From July 5</w:t>
      </w:r>
      <w:r w:rsidRPr="00A1525F">
        <w:rPr>
          <w:vertAlign w:val="superscript"/>
        </w:rPr>
        <w:t>th</w:t>
      </w:r>
      <w:r w:rsidR="00B72546">
        <w:t>, 2021</w:t>
      </w:r>
      <w:r>
        <w:t xml:space="preserve"> ASRU will be introducing a new operating model to deliver regulatory services.</w:t>
      </w:r>
    </w:p>
    <w:p w14:paraId="01A2D219" w14:textId="4CD5F836" w:rsidR="00A1525F" w:rsidRDefault="00A1525F" w:rsidP="00A1525F">
      <w:pPr>
        <w:pStyle w:val="BodyText"/>
      </w:pPr>
      <w:r>
        <w:t xml:space="preserve">From that date inspectors and </w:t>
      </w:r>
      <w:r w:rsidR="006B64DD">
        <w:t xml:space="preserve">single points of </w:t>
      </w:r>
      <w:r w:rsidR="00816016">
        <w:t>contact (</w:t>
      </w:r>
      <w:r w:rsidR="006B64DD">
        <w:t>SPOCs)</w:t>
      </w:r>
      <w:r>
        <w:t xml:space="preserve"> will no longer be allocated to individual establishments.</w:t>
      </w:r>
    </w:p>
    <w:p w14:paraId="5A29D4E5" w14:textId="18B3BB18" w:rsidR="00A1525F" w:rsidRDefault="00A1525F" w:rsidP="00A1525F">
      <w:pPr>
        <w:pStyle w:val="BodyText"/>
      </w:pPr>
      <w:r>
        <w:t>Instead ASRU will provide regulatory delivery through three teams covering different areas:</w:t>
      </w:r>
    </w:p>
    <w:p w14:paraId="421D471C" w14:textId="43761F79" w:rsidR="00A1525F" w:rsidRPr="00A1525F" w:rsidRDefault="00A1525F" w:rsidP="00A1525F">
      <w:pPr>
        <w:pStyle w:val="BodyText"/>
        <w:rPr>
          <w:rFonts w:cs="Arial"/>
          <w:b/>
          <w:color w:val="8F23B3"/>
        </w:rPr>
      </w:pPr>
      <w:r w:rsidRPr="00A1525F">
        <w:rPr>
          <w:rFonts w:cs="Arial"/>
          <w:b/>
          <w:color w:val="8F23B3"/>
        </w:rPr>
        <w:t>Regulatory Advice Team</w:t>
      </w:r>
    </w:p>
    <w:p w14:paraId="2D35BA84" w14:textId="08E89046" w:rsidR="00A1525F" w:rsidRDefault="00A1525F" w:rsidP="00A1525F">
      <w:pPr>
        <w:pStyle w:val="BodyText"/>
        <w:numPr>
          <w:ilvl w:val="0"/>
          <w:numId w:val="20"/>
        </w:numPr>
      </w:pPr>
      <w:r>
        <w:t xml:space="preserve">This team will receive all </w:t>
      </w:r>
      <w:r w:rsidR="00816016">
        <w:t>requests from</w:t>
      </w:r>
      <w:r>
        <w:t xml:space="preserve"> the regulated community for advice related to the interpretation of ASPA and provide answers</w:t>
      </w:r>
    </w:p>
    <w:p w14:paraId="3F7B9704" w14:textId="61526E50" w:rsidR="00A1525F" w:rsidRDefault="00A1525F" w:rsidP="00A1525F">
      <w:pPr>
        <w:pStyle w:val="BodyText"/>
        <w:numPr>
          <w:ilvl w:val="0"/>
          <w:numId w:val="20"/>
        </w:numPr>
      </w:pPr>
      <w:r>
        <w:t xml:space="preserve">This team can be contacted at </w:t>
      </w:r>
      <w:hyperlink r:id="rId13" w:history="1">
        <w:r w:rsidRPr="00EE6F0B">
          <w:rPr>
            <w:rStyle w:val="Hyperlink"/>
          </w:rPr>
          <w:t>ASRURegulatoryAdvice@homeoffice.gov.uk</w:t>
        </w:r>
      </w:hyperlink>
    </w:p>
    <w:p w14:paraId="616F4CC4" w14:textId="335E8F0C" w:rsidR="00A1525F" w:rsidRPr="00A1525F" w:rsidRDefault="00A1525F" w:rsidP="00A1525F">
      <w:pPr>
        <w:pStyle w:val="BodyText"/>
        <w:rPr>
          <w:rFonts w:cs="Arial"/>
          <w:b/>
          <w:color w:val="8F23B3"/>
        </w:rPr>
      </w:pPr>
      <w:r w:rsidRPr="00A1525F">
        <w:rPr>
          <w:rFonts w:cs="Arial"/>
          <w:b/>
          <w:color w:val="8F23B3"/>
        </w:rPr>
        <w:t xml:space="preserve">Compliance Assurance Team </w:t>
      </w:r>
    </w:p>
    <w:p w14:paraId="37EFD43E" w14:textId="10D9C6D0" w:rsidR="00A1525F" w:rsidRDefault="00A1525F" w:rsidP="00A1525F">
      <w:pPr>
        <w:pStyle w:val="BodyText"/>
        <w:numPr>
          <w:ilvl w:val="0"/>
          <w:numId w:val="21"/>
        </w:numPr>
      </w:pPr>
      <w:r>
        <w:t>This team will deliver all activities which provide oversight and assurance to the public of licence holders compliance with ASPA and their licence conditions including:</w:t>
      </w:r>
    </w:p>
    <w:p w14:paraId="06AE2BAA" w14:textId="77777777" w:rsidR="00A1525F" w:rsidRDefault="00A1525F" w:rsidP="00A1525F">
      <w:pPr>
        <w:pStyle w:val="BodyText"/>
        <w:numPr>
          <w:ilvl w:val="1"/>
          <w:numId w:val="21"/>
        </w:numPr>
      </w:pPr>
      <w:bookmarkStart w:id="1" w:name="_Hlk75421681"/>
      <w:r>
        <w:t>Provision of facility, systems, and thematic audits</w:t>
      </w:r>
    </w:p>
    <w:p w14:paraId="62CDC3C4" w14:textId="77777777" w:rsidR="00A1525F" w:rsidRDefault="00A1525F" w:rsidP="00A1525F">
      <w:pPr>
        <w:pStyle w:val="BodyText"/>
        <w:numPr>
          <w:ilvl w:val="1"/>
          <w:numId w:val="21"/>
        </w:numPr>
      </w:pPr>
      <w:r>
        <w:t>Monitoring of action plans for those establishments which are assessed as being of high risk of non-compliance (in special measures)</w:t>
      </w:r>
    </w:p>
    <w:p w14:paraId="0ADC1A16" w14:textId="77777777" w:rsidR="00A1525F" w:rsidRDefault="00A1525F" w:rsidP="00A1525F">
      <w:pPr>
        <w:pStyle w:val="BodyText"/>
        <w:numPr>
          <w:ilvl w:val="1"/>
          <w:numId w:val="21"/>
        </w:numPr>
      </w:pPr>
      <w:r>
        <w:t>Enforcement activities through investigation and management of potential cases of non-compliance</w:t>
      </w:r>
    </w:p>
    <w:p w14:paraId="38E17657" w14:textId="0DACDE20" w:rsidR="00A1525F" w:rsidRDefault="00A1525F" w:rsidP="00A1525F">
      <w:pPr>
        <w:pStyle w:val="BodyText"/>
        <w:numPr>
          <w:ilvl w:val="1"/>
          <w:numId w:val="21"/>
        </w:numPr>
      </w:pPr>
      <w:r>
        <w:t>Reviewing reports submitted which are part of compliance assurance (e.g. SC 18 reports, retrospective assessments)</w:t>
      </w:r>
    </w:p>
    <w:bookmarkEnd w:id="1"/>
    <w:p w14:paraId="3BD22CD2" w14:textId="377A693D" w:rsidR="00A1525F" w:rsidRDefault="00A1525F" w:rsidP="00A1525F">
      <w:pPr>
        <w:pStyle w:val="BodyText"/>
        <w:numPr>
          <w:ilvl w:val="0"/>
          <w:numId w:val="21"/>
        </w:numPr>
      </w:pPr>
      <w:r>
        <w:t xml:space="preserve">This team can be contacted at </w:t>
      </w:r>
      <w:hyperlink r:id="rId14" w:history="1">
        <w:r w:rsidRPr="00EE6F0B">
          <w:rPr>
            <w:rStyle w:val="Hyperlink"/>
          </w:rPr>
          <w:t>ASRUComplianceAssurance@homeoffice.gov.uk</w:t>
        </w:r>
      </w:hyperlink>
    </w:p>
    <w:p w14:paraId="7BBC9054" w14:textId="55B96BD6" w:rsidR="00A1525F" w:rsidRPr="00A1525F" w:rsidRDefault="00A1525F" w:rsidP="00A1525F">
      <w:pPr>
        <w:pStyle w:val="BodyText"/>
        <w:rPr>
          <w:rFonts w:cs="Arial"/>
          <w:b/>
          <w:color w:val="8F23B3"/>
        </w:rPr>
      </w:pPr>
      <w:r w:rsidRPr="00A1525F">
        <w:rPr>
          <w:rFonts w:cs="Arial"/>
          <w:b/>
          <w:color w:val="8F23B3"/>
        </w:rPr>
        <w:t>Licensing Team</w:t>
      </w:r>
    </w:p>
    <w:p w14:paraId="456AD8E4" w14:textId="79BB7003" w:rsidR="00A1525F" w:rsidRDefault="00A1525F" w:rsidP="00A1525F">
      <w:pPr>
        <w:pStyle w:val="BodyText"/>
        <w:numPr>
          <w:ilvl w:val="0"/>
          <w:numId w:val="22"/>
        </w:numPr>
      </w:pPr>
      <w:r>
        <w:t>This team will deliver the processing of applications for licences and licence amendments</w:t>
      </w:r>
    </w:p>
    <w:p w14:paraId="423719D4" w14:textId="5AC6E592" w:rsidR="00A1525F" w:rsidRDefault="00A1525F" w:rsidP="00A1525F">
      <w:pPr>
        <w:pStyle w:val="BodyText"/>
        <w:numPr>
          <w:ilvl w:val="0"/>
          <w:numId w:val="22"/>
        </w:numPr>
      </w:pPr>
      <w:r>
        <w:t>These will continue to be managed through ASPeL.</w:t>
      </w:r>
    </w:p>
    <w:p w14:paraId="1B61FB77" w14:textId="2B4B59C2" w:rsidR="00A1525F" w:rsidRDefault="00A1525F" w:rsidP="00A1525F">
      <w:pPr>
        <w:pStyle w:val="BodyText"/>
        <w:numPr>
          <w:ilvl w:val="0"/>
          <w:numId w:val="22"/>
        </w:numPr>
      </w:pPr>
      <w:r>
        <w:t xml:space="preserve">However should you need to contact this team you can do so at </w:t>
      </w:r>
      <w:bookmarkStart w:id="2" w:name="_Hlk75424793"/>
      <w:r>
        <w:fldChar w:fldCharType="begin"/>
      </w:r>
      <w:r>
        <w:instrText xml:space="preserve"> HYPERLINK "mailto:ASRULicensing@homeoffice.gov.uk" </w:instrText>
      </w:r>
      <w:r>
        <w:fldChar w:fldCharType="separate"/>
      </w:r>
      <w:r w:rsidRPr="00EE6F0B">
        <w:rPr>
          <w:rStyle w:val="Hyperlink"/>
        </w:rPr>
        <w:t>ASRULicensing@homeoffice.gov.uk</w:t>
      </w:r>
      <w:r>
        <w:fldChar w:fldCharType="end"/>
      </w:r>
      <w:bookmarkEnd w:id="2"/>
    </w:p>
    <w:p w14:paraId="0B94F7D0" w14:textId="77777777" w:rsidR="00A1525F" w:rsidRDefault="00A1525F" w:rsidP="00A1525F">
      <w:pPr>
        <w:pStyle w:val="BodyText"/>
      </w:pPr>
    </w:p>
    <w:p w14:paraId="4EB2D232" w14:textId="362BB5F4" w:rsidR="00A1525F" w:rsidRDefault="00A1525F" w:rsidP="00A1525F">
      <w:pPr>
        <w:pStyle w:val="Heading2"/>
        <w:ind w:left="720"/>
        <w:jc w:val="center"/>
      </w:pPr>
      <w:bookmarkStart w:id="3" w:name="_Hlk75421472"/>
      <w:r>
        <w:lastRenderedPageBreak/>
        <w:t xml:space="preserve">Regulatory Advice </w:t>
      </w:r>
    </w:p>
    <w:bookmarkEnd w:id="3"/>
    <w:p w14:paraId="0F220555" w14:textId="2472A5CB" w:rsidR="00A1525F" w:rsidRPr="00A1525F" w:rsidRDefault="00A1525F" w:rsidP="00A1525F">
      <w:pPr>
        <w:pStyle w:val="BodyText"/>
        <w:rPr>
          <w:rFonts w:cs="Arial"/>
          <w:b/>
          <w:color w:val="8F23B3"/>
        </w:rPr>
      </w:pPr>
      <w:r w:rsidRPr="00A1525F">
        <w:rPr>
          <w:rFonts w:cs="Arial"/>
          <w:b/>
          <w:color w:val="8F23B3"/>
        </w:rPr>
        <w:t>When should I contact the Regulatory Advice Team?</w:t>
      </w:r>
    </w:p>
    <w:p w14:paraId="5D4F2A4C" w14:textId="3E162065" w:rsidR="00A1525F" w:rsidRDefault="00A1525F" w:rsidP="00A1525F">
      <w:pPr>
        <w:pStyle w:val="BodyText"/>
      </w:pPr>
      <w:r>
        <w:t>Please contact the Regulatory Advice Team if you have any question related to the interpretation of ASPA, operational guidance relating to ASPA issued by ASRU or related to interpretation of your licence or you licence conditions.</w:t>
      </w:r>
    </w:p>
    <w:p w14:paraId="14DCAC3C" w14:textId="2AD50671" w:rsidR="00A1525F" w:rsidRDefault="00A1525F" w:rsidP="00A1525F">
      <w:pPr>
        <w:pStyle w:val="BodyText"/>
      </w:pPr>
      <w:r>
        <w:t>Examples of the types of questions you may ask the Regulatory Advice Team are:</w:t>
      </w:r>
    </w:p>
    <w:p w14:paraId="6B04DA9F" w14:textId="623B85E3" w:rsidR="00A1525F" w:rsidRDefault="00A1525F" w:rsidP="00A1525F">
      <w:pPr>
        <w:pStyle w:val="BodyText"/>
        <w:numPr>
          <w:ilvl w:val="0"/>
          <w:numId w:val="23"/>
        </w:numPr>
      </w:pPr>
      <w:r>
        <w:t>Do I need an ASPA licence to perform a specific task?</w:t>
      </w:r>
    </w:p>
    <w:p w14:paraId="208C34C7" w14:textId="35DD67F7" w:rsidR="00A1525F" w:rsidRDefault="00A1525F" w:rsidP="00A1525F">
      <w:pPr>
        <w:pStyle w:val="BodyText"/>
        <w:numPr>
          <w:ilvl w:val="0"/>
          <w:numId w:val="23"/>
        </w:numPr>
      </w:pPr>
      <w:r>
        <w:t>Does my current licence authorise a particular experiment?</w:t>
      </w:r>
    </w:p>
    <w:p w14:paraId="09EA2CC7" w14:textId="50521CA7" w:rsidR="00A1525F" w:rsidRDefault="00A1525F" w:rsidP="00A1525F">
      <w:pPr>
        <w:pStyle w:val="BodyText"/>
        <w:numPr>
          <w:ilvl w:val="0"/>
          <w:numId w:val="23"/>
        </w:numPr>
      </w:pPr>
      <w:r>
        <w:t>Can I perform a particular procedure without anaesthesia?</w:t>
      </w:r>
    </w:p>
    <w:p w14:paraId="792216C5" w14:textId="2D2EAB26" w:rsidR="00BD6443" w:rsidRDefault="00BD6443" w:rsidP="00A1525F">
      <w:pPr>
        <w:pStyle w:val="BodyText"/>
        <w:numPr>
          <w:ilvl w:val="0"/>
          <w:numId w:val="23"/>
        </w:numPr>
      </w:pPr>
      <w:r>
        <w:t>How should I best structure my project licence application?</w:t>
      </w:r>
    </w:p>
    <w:p w14:paraId="6806D1AD" w14:textId="06F0AAD2" w:rsidR="00A1525F" w:rsidRPr="00BD6443" w:rsidRDefault="00A1525F" w:rsidP="00A1525F">
      <w:pPr>
        <w:pStyle w:val="BodyText"/>
        <w:rPr>
          <w:rFonts w:cs="Arial"/>
          <w:b/>
          <w:color w:val="8F23B3"/>
        </w:rPr>
      </w:pPr>
      <w:r w:rsidRPr="00BD6443">
        <w:rPr>
          <w:rFonts w:cs="Arial"/>
          <w:b/>
          <w:color w:val="8F23B3"/>
        </w:rPr>
        <w:t>How do I contact the Regulatory Advice Team?</w:t>
      </w:r>
    </w:p>
    <w:p w14:paraId="59D5E0E0" w14:textId="333B0EBC" w:rsidR="00A1525F" w:rsidRDefault="00A1525F" w:rsidP="00A1525F">
      <w:pPr>
        <w:pStyle w:val="BodyText"/>
        <w:rPr>
          <w:rStyle w:val="Hyperlink"/>
        </w:rPr>
      </w:pPr>
      <w:r>
        <w:t xml:space="preserve">Please contact the Regulatory Advice Team by completing the form </w:t>
      </w:r>
      <w:r w:rsidR="00D26CCB">
        <w:t>sent together with this</w:t>
      </w:r>
      <w:r>
        <w:t xml:space="preserve"> </w:t>
      </w:r>
      <w:r w:rsidR="00BD6443">
        <w:t xml:space="preserve">document and emailing it to </w:t>
      </w:r>
      <w:hyperlink r:id="rId15" w:history="1">
        <w:r w:rsidR="00BD6443" w:rsidRPr="00EE6F0B">
          <w:rPr>
            <w:rStyle w:val="Hyperlink"/>
          </w:rPr>
          <w:t>ASRURegulatoryAdvice@homeoffice.gov.uk</w:t>
        </w:r>
      </w:hyperlink>
      <w:r w:rsidR="00816016">
        <w:rPr>
          <w:rStyle w:val="Hyperlink"/>
        </w:rPr>
        <w:t>.</w:t>
      </w:r>
    </w:p>
    <w:p w14:paraId="6755193E" w14:textId="1811A620" w:rsidR="00816016" w:rsidRDefault="00816016" w:rsidP="00A1525F">
      <w:pPr>
        <w:pStyle w:val="BodyText"/>
      </w:pPr>
      <w:r w:rsidRPr="00816016">
        <w:t>This form will be uploaded to our website shortly.</w:t>
      </w:r>
    </w:p>
    <w:p w14:paraId="67A2862C" w14:textId="065B1DA9" w:rsidR="00BD6443" w:rsidRDefault="00BD6443" w:rsidP="00A1525F">
      <w:pPr>
        <w:pStyle w:val="BodyText"/>
      </w:pPr>
      <w:r>
        <w:t>Please provide an indication of the type of advice requested in the subject heading of the email and mark as urgent if you need an answer within 24 hours or your question has an   immediate impact on animal welfare</w:t>
      </w:r>
    </w:p>
    <w:p w14:paraId="40C0459E" w14:textId="1CC98284" w:rsidR="00BD6443" w:rsidRDefault="00BD6443" w:rsidP="00A1525F">
      <w:pPr>
        <w:pStyle w:val="BodyText"/>
      </w:pPr>
      <w:r>
        <w:t xml:space="preserve">Please note you should refer to </w:t>
      </w:r>
      <w:r w:rsidR="00816016">
        <w:t>your Named Welfare and Care Officer (NAWCO) and/or Named Veterinary Surgeon (NVS)</w:t>
      </w:r>
      <w:r>
        <w:t xml:space="preserve"> within your establishment in the first instance for any matter or question related to animal welfare</w:t>
      </w:r>
      <w:r w:rsidR="007B6F4D">
        <w:t>.</w:t>
      </w:r>
    </w:p>
    <w:p w14:paraId="314B1170" w14:textId="54D7D91C" w:rsidR="00BD6443" w:rsidRPr="00BD6443" w:rsidRDefault="00BD6443" w:rsidP="00A1525F">
      <w:pPr>
        <w:pStyle w:val="BodyText"/>
        <w:rPr>
          <w:rFonts w:cs="Arial"/>
          <w:b/>
          <w:color w:val="8F23B3"/>
        </w:rPr>
      </w:pPr>
      <w:r w:rsidRPr="00BD6443">
        <w:rPr>
          <w:rFonts w:cs="Arial"/>
          <w:b/>
          <w:color w:val="8F23B3"/>
        </w:rPr>
        <w:t>What if I need to speak to someone?</w:t>
      </w:r>
    </w:p>
    <w:p w14:paraId="77B0D7B7" w14:textId="3E90DEF0" w:rsidR="00BD6443" w:rsidRDefault="00BD6443" w:rsidP="00A1525F">
      <w:pPr>
        <w:pStyle w:val="BodyText"/>
      </w:pPr>
      <w:r>
        <w:t>If you need to speak to someone please highlight this in your email and a member of the team will schedule a telephone call with you.</w:t>
      </w:r>
    </w:p>
    <w:p w14:paraId="56C569FD" w14:textId="44F566A7" w:rsidR="00BD6443" w:rsidRDefault="00BD6443" w:rsidP="00A1525F">
      <w:pPr>
        <w:pStyle w:val="BodyText"/>
        <w:rPr>
          <w:rFonts w:cs="Arial"/>
          <w:b/>
          <w:color w:val="8F23B3"/>
        </w:rPr>
      </w:pPr>
      <w:r w:rsidRPr="00BD6443">
        <w:rPr>
          <w:rFonts w:cs="Arial"/>
          <w:b/>
          <w:color w:val="8F23B3"/>
        </w:rPr>
        <w:t>How quickly will I receive an answer?</w:t>
      </w:r>
    </w:p>
    <w:p w14:paraId="156FF5EE" w14:textId="5903127B" w:rsidR="00462201" w:rsidRDefault="00462201" w:rsidP="00A1525F">
      <w:pPr>
        <w:pStyle w:val="BodyText"/>
      </w:pPr>
      <w:r w:rsidRPr="00462201">
        <w:t xml:space="preserve">The Regulatory Advice Team </w:t>
      </w:r>
      <w:r>
        <w:t xml:space="preserve">will respond to </w:t>
      </w:r>
      <w:r w:rsidR="005169C5">
        <w:t xml:space="preserve">urgent welfare related questions as a priority and routine </w:t>
      </w:r>
      <w:r>
        <w:t xml:space="preserve">questions as soon as possible. They will set and communicate Service Level Agreements for response times in due course. </w:t>
      </w:r>
    </w:p>
    <w:p w14:paraId="59260ECE" w14:textId="2412EBC0" w:rsidR="00462201" w:rsidRDefault="00462201" w:rsidP="00A1525F">
      <w:pPr>
        <w:pStyle w:val="BodyText"/>
      </w:pPr>
    </w:p>
    <w:p w14:paraId="04EAE258" w14:textId="41FA0949" w:rsidR="00462201" w:rsidRDefault="00462201" w:rsidP="00A1525F">
      <w:pPr>
        <w:pStyle w:val="BodyText"/>
      </w:pPr>
    </w:p>
    <w:p w14:paraId="3042FBA7" w14:textId="14BD101C" w:rsidR="00462201" w:rsidRDefault="00462201" w:rsidP="00A1525F">
      <w:pPr>
        <w:pStyle w:val="BodyText"/>
      </w:pPr>
    </w:p>
    <w:p w14:paraId="4F21BED8" w14:textId="38C3A7AB" w:rsidR="00EB2BAA" w:rsidRDefault="00EB2BAA" w:rsidP="00EB2BAA">
      <w:pPr>
        <w:pStyle w:val="Heading2"/>
        <w:ind w:left="720"/>
        <w:jc w:val="center"/>
      </w:pPr>
      <w:r>
        <w:lastRenderedPageBreak/>
        <w:t>Compliance Assurance</w:t>
      </w:r>
    </w:p>
    <w:p w14:paraId="74241288" w14:textId="5432DDF5" w:rsidR="00EB2BAA" w:rsidRPr="00EB2BAA" w:rsidRDefault="00EB2BAA" w:rsidP="00EB2BAA">
      <w:pPr>
        <w:pStyle w:val="BodyText"/>
        <w:rPr>
          <w:rFonts w:cs="Arial"/>
          <w:b/>
          <w:color w:val="8F23B3"/>
        </w:rPr>
      </w:pPr>
      <w:r w:rsidRPr="00EB2BAA">
        <w:rPr>
          <w:rFonts w:cs="Arial"/>
          <w:b/>
          <w:color w:val="8F23B3"/>
        </w:rPr>
        <w:t>Who are the C</w:t>
      </w:r>
      <w:r>
        <w:rPr>
          <w:rFonts w:cs="Arial"/>
          <w:b/>
          <w:color w:val="8F23B3"/>
        </w:rPr>
        <w:t>ompliance Assurance</w:t>
      </w:r>
      <w:r w:rsidRPr="00EB2BAA">
        <w:rPr>
          <w:rFonts w:cs="Arial"/>
          <w:b/>
          <w:color w:val="8F23B3"/>
        </w:rPr>
        <w:t xml:space="preserve"> </w:t>
      </w:r>
      <w:r>
        <w:rPr>
          <w:rFonts w:cs="Arial"/>
          <w:b/>
          <w:color w:val="8F23B3"/>
        </w:rPr>
        <w:t>T</w:t>
      </w:r>
      <w:r w:rsidRPr="00EB2BAA">
        <w:rPr>
          <w:rFonts w:cs="Arial"/>
          <w:b/>
          <w:color w:val="8F23B3"/>
        </w:rPr>
        <w:t>eam and what roles will they fulfil?</w:t>
      </w:r>
    </w:p>
    <w:p w14:paraId="26E7D223" w14:textId="4B3F71AF" w:rsidR="00EB2BAA" w:rsidRDefault="00EB2BAA" w:rsidP="00EB2BAA">
      <w:pPr>
        <w:pStyle w:val="BodyText"/>
      </w:pPr>
      <w:r>
        <w:t xml:space="preserve">The Compliance Assurance </w:t>
      </w:r>
      <w:r w:rsidR="00F631C2">
        <w:t>T</w:t>
      </w:r>
      <w:r>
        <w:t>eam consists of a team of inspectors and enablement officers who perform the following functions via four delivery areas:</w:t>
      </w:r>
    </w:p>
    <w:p w14:paraId="69636C89" w14:textId="77777777" w:rsidR="00EB2BAA" w:rsidRDefault="00EB2BAA" w:rsidP="00EB2BAA">
      <w:pPr>
        <w:pStyle w:val="BodyText"/>
        <w:numPr>
          <w:ilvl w:val="0"/>
          <w:numId w:val="23"/>
        </w:numPr>
      </w:pPr>
      <w:r>
        <w:t>Provision of facility, systems, and thematic audits</w:t>
      </w:r>
    </w:p>
    <w:p w14:paraId="2647BC68" w14:textId="77777777" w:rsidR="00EB2BAA" w:rsidRDefault="00EB2BAA" w:rsidP="00EB2BAA">
      <w:pPr>
        <w:pStyle w:val="BodyText"/>
        <w:numPr>
          <w:ilvl w:val="0"/>
          <w:numId w:val="23"/>
        </w:numPr>
      </w:pPr>
      <w:r>
        <w:t>Monitoring of action plans for those establishments which are assessed as being of high risk of non-compliance (in special measures)</w:t>
      </w:r>
    </w:p>
    <w:p w14:paraId="2913A631" w14:textId="77777777" w:rsidR="00EB2BAA" w:rsidRDefault="00EB2BAA" w:rsidP="00EB2BAA">
      <w:pPr>
        <w:pStyle w:val="BodyText"/>
        <w:numPr>
          <w:ilvl w:val="0"/>
          <w:numId w:val="23"/>
        </w:numPr>
      </w:pPr>
      <w:r>
        <w:t>Enforcement activities through investigation and management of potential cases of non-compliance</w:t>
      </w:r>
    </w:p>
    <w:p w14:paraId="71DB796B" w14:textId="77777777" w:rsidR="00EB2BAA" w:rsidRDefault="00EB2BAA" w:rsidP="00EB2BAA">
      <w:pPr>
        <w:pStyle w:val="BodyText"/>
        <w:numPr>
          <w:ilvl w:val="0"/>
          <w:numId w:val="23"/>
        </w:numPr>
      </w:pPr>
      <w:r>
        <w:t>Reviewing reports submitted which are part of compliance assurance (e.g. SC 18 reports, retrospective assessments)</w:t>
      </w:r>
    </w:p>
    <w:p w14:paraId="5F1142C3" w14:textId="66926384" w:rsidR="00EB2BAA" w:rsidRPr="00EB2BAA" w:rsidRDefault="00EB2BAA" w:rsidP="00EB2BAA">
      <w:pPr>
        <w:pStyle w:val="BodyText"/>
        <w:rPr>
          <w:rFonts w:cs="Arial"/>
          <w:b/>
          <w:color w:val="8F23B3"/>
        </w:rPr>
      </w:pPr>
      <w:r w:rsidRPr="00EB2BAA">
        <w:rPr>
          <w:rFonts w:cs="Arial"/>
          <w:b/>
          <w:color w:val="8F23B3"/>
        </w:rPr>
        <w:t xml:space="preserve">How do I contact the Compliance Assurance Team? </w:t>
      </w:r>
    </w:p>
    <w:p w14:paraId="0836D018" w14:textId="6038CF91" w:rsidR="00EB2BAA" w:rsidRDefault="00EB2BAA" w:rsidP="00EB2BAA">
      <w:r>
        <w:t xml:space="preserve">All communications with the Compliance Assurance team (with the exception of completed retrospective assessments, which should be submitted via ASPeL), including reports of potential non-compliance, requests to keep animals alive and Standard Condition 18 reports, should be conducted via the Compliance Assurance email address: </w:t>
      </w:r>
    </w:p>
    <w:p w14:paraId="343B0BB5" w14:textId="19DFC46C" w:rsidR="00EB2BAA" w:rsidRDefault="007559A8" w:rsidP="00EB2BAA">
      <w:hyperlink r:id="rId16" w:history="1">
        <w:r w:rsidR="00EB2BAA" w:rsidRPr="00EE6F0B">
          <w:rPr>
            <w:rStyle w:val="Hyperlink"/>
          </w:rPr>
          <w:t>ASRUComplianceAssurance@homeoffice.gov.uk</w:t>
        </w:r>
      </w:hyperlink>
    </w:p>
    <w:p w14:paraId="387F29AB" w14:textId="77777777" w:rsidR="00EB2BAA" w:rsidRDefault="00EB2BAA" w:rsidP="00EB2BAA"/>
    <w:p w14:paraId="583CE290" w14:textId="65E8E182" w:rsidR="00EB2BAA" w:rsidRPr="00EE32FC" w:rsidRDefault="00EB2BAA" w:rsidP="00EB2BAA">
      <w:pPr>
        <w:pStyle w:val="BodyText"/>
        <w:rPr>
          <w:b/>
          <w:bCs/>
        </w:rPr>
      </w:pPr>
      <w:r w:rsidRPr="00EB2BAA">
        <w:rPr>
          <w:rFonts w:cs="Arial"/>
          <w:b/>
          <w:color w:val="8F23B3"/>
        </w:rPr>
        <w:t xml:space="preserve">How do I report a potential failure to comply with ASPA or </w:t>
      </w:r>
      <w:r w:rsidR="00816016">
        <w:rPr>
          <w:rFonts w:cs="Arial"/>
          <w:b/>
          <w:color w:val="8F23B3"/>
        </w:rPr>
        <w:t>licence c</w:t>
      </w:r>
      <w:r w:rsidRPr="00EB2BAA">
        <w:rPr>
          <w:rFonts w:cs="Arial"/>
          <w:b/>
          <w:color w:val="8F23B3"/>
        </w:rPr>
        <w:t>onditions?</w:t>
      </w:r>
    </w:p>
    <w:p w14:paraId="32CC96EA" w14:textId="016E5513" w:rsidR="00EB2BAA" w:rsidRDefault="00EB2BAA" w:rsidP="00EB2BAA">
      <w:pPr>
        <w:rPr>
          <w:rStyle w:val="Hyperlink"/>
        </w:rPr>
      </w:pPr>
      <w:r>
        <w:t xml:space="preserve">Where there is a need to </w:t>
      </w:r>
      <w:r w:rsidRPr="00EE32FC">
        <w:t>notify ASRU of a potential non-compliance with ASPA, establishment licence standard conditions, project licence standard conditions</w:t>
      </w:r>
      <w:r>
        <w:t xml:space="preserve">, </w:t>
      </w:r>
      <w:r w:rsidRPr="00EE32FC">
        <w:t xml:space="preserve"> personal licence standard conditions</w:t>
      </w:r>
      <w:r>
        <w:t xml:space="preserve"> or the code of practice, this should be reported via email to </w:t>
      </w:r>
      <w:hyperlink r:id="rId17" w:history="1">
        <w:r w:rsidRPr="0081674D">
          <w:rPr>
            <w:rStyle w:val="Hyperlink"/>
          </w:rPr>
          <w:t>ASRUComplianceAssurance@homeoffice.gov.uk</w:t>
        </w:r>
      </w:hyperlink>
    </w:p>
    <w:p w14:paraId="00C2661D" w14:textId="77777777" w:rsidR="00EB2BAA" w:rsidRDefault="00EB2BAA" w:rsidP="00EB2BAA"/>
    <w:p w14:paraId="6DC6585C" w14:textId="08784757" w:rsidR="00EB2BAA" w:rsidRDefault="00EB2BAA" w:rsidP="00EB2BAA">
      <w:r>
        <w:t>In the email subject heading, p</w:t>
      </w:r>
      <w:r w:rsidRPr="00584F6E">
        <w:t xml:space="preserve">lease clearly title </w:t>
      </w:r>
      <w:r>
        <w:t>with:</w:t>
      </w:r>
      <w:r w:rsidRPr="00584F6E">
        <w:t xml:space="preserve"> </w:t>
      </w:r>
      <w:r w:rsidRPr="000A27C0">
        <w:rPr>
          <w:b/>
          <w:bCs/>
          <w:i/>
          <w:iCs/>
        </w:rPr>
        <w:t>ENFORCEMENT_ EstablishmentName_PPLnumber_PPLh surname_date</w:t>
      </w:r>
      <w:r>
        <w:t>.</w:t>
      </w:r>
      <w:r w:rsidR="00B72546">
        <w:t xml:space="preserve"> </w:t>
      </w:r>
      <w:bookmarkStart w:id="4" w:name="_Hlk75426635"/>
      <w:r w:rsidR="00F631C2">
        <w:t>w</w:t>
      </w:r>
      <w:r w:rsidR="00B72546">
        <w:t>here PPL number is the number of your project licence and PPLh surname is the surname of the Project licence holder.</w:t>
      </w:r>
    </w:p>
    <w:p w14:paraId="09557A5F" w14:textId="458A8567" w:rsidR="006A1407" w:rsidRDefault="006A1407" w:rsidP="00EB2BAA"/>
    <w:p w14:paraId="4554E965" w14:textId="77777777" w:rsidR="006A1407" w:rsidRDefault="006A1407" w:rsidP="006A1407">
      <w:pPr>
        <w:pStyle w:val="BodyText"/>
        <w:rPr>
          <w:rFonts w:cs="Arial"/>
          <w:b/>
          <w:color w:val="8F23B3"/>
        </w:rPr>
      </w:pPr>
      <w:r w:rsidRPr="00EB2BAA">
        <w:rPr>
          <w:rFonts w:cs="Arial"/>
          <w:b/>
          <w:color w:val="8F23B3"/>
        </w:rPr>
        <w:t>How do I make a request to keep animals alive when the severity limits in a project licence and/or observance of any other controls appear to have been, or are likely to be, breached?</w:t>
      </w:r>
    </w:p>
    <w:p w14:paraId="658AAD12" w14:textId="77777777" w:rsidR="006A1407" w:rsidRPr="00F631C2" w:rsidRDefault="006A1407" w:rsidP="006A1407">
      <w:pPr>
        <w:pStyle w:val="BodyText"/>
        <w:rPr>
          <w:rFonts w:cs="Arial"/>
          <w:b/>
          <w:color w:val="FF0000"/>
        </w:rPr>
      </w:pPr>
      <w:r w:rsidRPr="00F631C2">
        <w:rPr>
          <w:rFonts w:cs="Arial"/>
          <w:b/>
          <w:color w:val="FF0000"/>
        </w:rPr>
        <w:t xml:space="preserve">These requests must always be marked as urgent and must be made immediately. </w:t>
      </w:r>
    </w:p>
    <w:p w14:paraId="141E732B" w14:textId="77777777" w:rsidR="006A1407" w:rsidRDefault="006A1407" w:rsidP="006A1407">
      <w:r w:rsidRPr="00F631C2">
        <w:t xml:space="preserve">Please note the 72 hour requirement to submit Standard Condition 18 reports does not apply to these requests as it is unlawful to keep animals alive when severity limits in a </w:t>
      </w:r>
      <w:r w:rsidRPr="00F631C2">
        <w:lastRenderedPageBreak/>
        <w:t>project licence or any other controls have been breached and it is urgent to obtain authority t</w:t>
      </w:r>
      <w:r>
        <w:t>o</w:t>
      </w:r>
      <w:r w:rsidRPr="00F631C2">
        <w:t xml:space="preserve"> keep animals alive in these circumstances.</w:t>
      </w:r>
    </w:p>
    <w:p w14:paraId="6F34F41D" w14:textId="77777777" w:rsidR="006A1407" w:rsidRPr="00F631C2" w:rsidRDefault="006A1407" w:rsidP="006A1407"/>
    <w:p w14:paraId="5D85DEEA" w14:textId="77777777" w:rsidR="006A1407" w:rsidRDefault="006A1407" w:rsidP="006A1407">
      <w:r w:rsidRPr="00584F6E">
        <w:t>This should be reported via the Standard Condition 18 reporting form</w:t>
      </w:r>
      <w:r>
        <w:t xml:space="preserve"> at </w:t>
      </w:r>
      <w:hyperlink r:id="rId18" w:anchor=":~:text=What%20is%20%E2%80%98Standard%20Condition%2018%E2%80%99%3F%20The%20Animals%20in,are%20a%20consistent%20feature%20of%20all%20project%20licences." w:history="1">
        <w:r>
          <w:rPr>
            <w:rStyle w:val="Hyperlink"/>
          </w:rPr>
          <w:t>Project Licence Standard Condition 18 notification (publishing.service.gov.uk)</w:t>
        </w:r>
      </w:hyperlink>
      <w:r>
        <w:t xml:space="preserve"> and sent into </w:t>
      </w:r>
      <w:hyperlink r:id="rId19" w:history="1">
        <w:r w:rsidRPr="0081674D">
          <w:rPr>
            <w:rStyle w:val="Hyperlink"/>
          </w:rPr>
          <w:t>ASRUComplianceAssurance@homeoffice.gov.uk</w:t>
        </w:r>
      </w:hyperlink>
      <w:r>
        <w:rPr>
          <w:rStyle w:val="Hyperlink"/>
        </w:rPr>
        <w:t xml:space="preserve"> immediately </w:t>
      </w:r>
    </w:p>
    <w:p w14:paraId="73C5A3E0" w14:textId="77777777" w:rsidR="006A1407" w:rsidRDefault="006A1407" w:rsidP="006A1407">
      <w:r>
        <w:t>Ensure that the completed reporting form contains the request to keep animas alive and that clear justification is provided for the request.</w:t>
      </w:r>
    </w:p>
    <w:p w14:paraId="002CC5A9" w14:textId="77777777" w:rsidR="006A1407" w:rsidRDefault="006A1407" w:rsidP="006A1407">
      <w:r>
        <w:t>In the email subject heading, p</w:t>
      </w:r>
      <w:r w:rsidRPr="00584F6E">
        <w:t xml:space="preserve">lease clearly title </w:t>
      </w:r>
      <w:r>
        <w:t>with:</w:t>
      </w:r>
      <w:r w:rsidRPr="00584F6E">
        <w:t xml:space="preserve"> </w:t>
      </w:r>
      <w:r w:rsidRPr="000A27C0">
        <w:rPr>
          <w:b/>
          <w:bCs/>
          <w:i/>
          <w:iCs/>
        </w:rPr>
        <w:t>REQUEST TO KEEP ANIMALS ALIVE</w:t>
      </w:r>
      <w:r w:rsidRPr="000A27C0">
        <w:rPr>
          <w:i/>
          <w:iCs/>
        </w:rPr>
        <w:t xml:space="preserve"> </w:t>
      </w:r>
      <w:r w:rsidRPr="000A27C0">
        <w:rPr>
          <w:b/>
          <w:bCs/>
          <w:i/>
          <w:iCs/>
        </w:rPr>
        <w:t>SC18_ EstablishmentName_PPLnumber_PPLh surname_date</w:t>
      </w:r>
      <w:r>
        <w:t>.</w:t>
      </w:r>
      <w:r w:rsidRPr="00F631C2">
        <w:t xml:space="preserve"> </w:t>
      </w:r>
      <w:r>
        <w:t>where PPL number is the number of your project licence and PPLh surname is the surname of the Project licence holder.</w:t>
      </w:r>
    </w:p>
    <w:p w14:paraId="6E2CA425" w14:textId="77777777" w:rsidR="006A1407" w:rsidRDefault="006A1407" w:rsidP="00EB2BAA"/>
    <w:bookmarkEnd w:id="4"/>
    <w:p w14:paraId="30EDF724" w14:textId="77777777" w:rsidR="00EB2BAA" w:rsidRDefault="00EB2BAA" w:rsidP="00EB2BAA"/>
    <w:p w14:paraId="6D38BAF4" w14:textId="7ED15111" w:rsidR="00EB2BAA" w:rsidRPr="00EB2BAA" w:rsidRDefault="00EB2BAA" w:rsidP="00EB2BAA">
      <w:pPr>
        <w:pStyle w:val="BodyText"/>
        <w:rPr>
          <w:rFonts w:cs="Arial"/>
          <w:b/>
          <w:color w:val="8F23B3"/>
        </w:rPr>
      </w:pPr>
      <w:r w:rsidRPr="00EB2BAA">
        <w:rPr>
          <w:rFonts w:cs="Arial"/>
          <w:b/>
          <w:color w:val="8F23B3"/>
        </w:rPr>
        <w:t xml:space="preserve">How do I make a </w:t>
      </w:r>
      <w:r>
        <w:rPr>
          <w:rFonts w:cs="Arial"/>
          <w:b/>
          <w:color w:val="8F23B3"/>
        </w:rPr>
        <w:t xml:space="preserve">Project Licence </w:t>
      </w:r>
      <w:r w:rsidRPr="00EB2BAA">
        <w:rPr>
          <w:rFonts w:cs="Arial"/>
          <w:b/>
          <w:color w:val="8F23B3"/>
        </w:rPr>
        <w:t>Standard Condition 18 report?</w:t>
      </w:r>
    </w:p>
    <w:p w14:paraId="34691475" w14:textId="77777777" w:rsidR="00EB2BAA" w:rsidRDefault="00EB2BAA" w:rsidP="00EB2BAA">
      <w:r>
        <w:t xml:space="preserve">Where there is a need to notify ASRU of procedural-related adverse effects that have exceeded or are likely to exceed the severity limitations or controls described in a project licence, this should be reported via the current Standard Condition 18 reporting form at </w:t>
      </w:r>
      <w:hyperlink r:id="rId20" w:anchor=":~:text=What%20is%20%E2%80%98Standard%20Condition%2018%E2%80%99%3F%20The%20Animals%20in,are%20a%20consistent%20feature%20of%20all%20project%20licences." w:history="1">
        <w:r>
          <w:rPr>
            <w:rStyle w:val="Hyperlink"/>
          </w:rPr>
          <w:t>Project Licence Standard Condition 18 notification (publishing.service.gov.uk)</w:t>
        </w:r>
      </w:hyperlink>
      <w:r>
        <w:t xml:space="preserve"> and sent into </w:t>
      </w:r>
      <w:hyperlink r:id="rId21" w:history="1">
        <w:r w:rsidRPr="0081674D">
          <w:rPr>
            <w:rStyle w:val="Hyperlink"/>
          </w:rPr>
          <w:t>ASRUComplianceAssurance@homeoffice.gov.uk</w:t>
        </w:r>
      </w:hyperlink>
    </w:p>
    <w:p w14:paraId="3E42A30C" w14:textId="28F5F43D" w:rsidR="00EB2BAA" w:rsidRDefault="00EB2BAA" w:rsidP="00EB2BAA">
      <w:pPr>
        <w:rPr>
          <w:b/>
          <w:bCs/>
        </w:rPr>
      </w:pPr>
      <w:r w:rsidRPr="00B46090">
        <w:rPr>
          <w:b/>
          <w:bCs/>
        </w:rPr>
        <w:t xml:space="preserve">This form should be completed by the project licence holder within 72 hours of discovery of the incident. </w:t>
      </w:r>
    </w:p>
    <w:p w14:paraId="7EA78FCA" w14:textId="77777777" w:rsidR="00816016" w:rsidRPr="00B46090" w:rsidRDefault="00816016" w:rsidP="00EB2BAA">
      <w:pPr>
        <w:rPr>
          <w:b/>
          <w:bCs/>
        </w:rPr>
      </w:pPr>
    </w:p>
    <w:p w14:paraId="71E16721" w14:textId="42962012" w:rsidR="00F631C2" w:rsidRDefault="00EB2BAA" w:rsidP="00F631C2">
      <w:r>
        <w:t>In the email subject heading, p</w:t>
      </w:r>
      <w:r w:rsidRPr="00584F6E">
        <w:t xml:space="preserve">lease clearly title </w:t>
      </w:r>
      <w:r>
        <w:t>with:</w:t>
      </w:r>
      <w:r w:rsidRPr="00584F6E">
        <w:t xml:space="preserve"> </w:t>
      </w:r>
      <w:r w:rsidRPr="000A27C0">
        <w:rPr>
          <w:b/>
          <w:bCs/>
          <w:i/>
          <w:iCs/>
        </w:rPr>
        <w:t>SC18_ EstablishmentName_PPLnumber_PPLh surname_date</w:t>
      </w:r>
      <w:r>
        <w:t>.</w:t>
      </w:r>
      <w:r w:rsidR="00F631C2" w:rsidRPr="00F631C2">
        <w:t xml:space="preserve"> </w:t>
      </w:r>
      <w:r w:rsidR="00F631C2">
        <w:t>where PPL number is the number of your project licence and PPLh surname is the surname of the Project licence holder.</w:t>
      </w:r>
    </w:p>
    <w:p w14:paraId="5A65649A" w14:textId="77777777" w:rsidR="00EB2BAA" w:rsidRDefault="00EB2BAA" w:rsidP="00EB2BAA"/>
    <w:p w14:paraId="4BA3C00B" w14:textId="77777777" w:rsidR="00EB2BAA" w:rsidRPr="00EB2BAA" w:rsidRDefault="00EB2BAA" w:rsidP="00EB2BAA">
      <w:pPr>
        <w:pStyle w:val="BodyText"/>
        <w:rPr>
          <w:rFonts w:cs="Arial"/>
          <w:b/>
          <w:color w:val="8F23B3"/>
        </w:rPr>
      </w:pPr>
      <w:r w:rsidRPr="00EB2BAA">
        <w:rPr>
          <w:rFonts w:cs="Arial"/>
          <w:b/>
          <w:color w:val="8F23B3"/>
        </w:rPr>
        <w:t>How do I submit a completed Retrospective Assessment review?</w:t>
      </w:r>
    </w:p>
    <w:p w14:paraId="640B4202" w14:textId="46C52B58" w:rsidR="00EB2BAA" w:rsidRDefault="00EB2BAA" w:rsidP="00EB2BAA">
      <w:r w:rsidRPr="000A27C0">
        <w:t>This should be done via ASPeL following the process specified there.</w:t>
      </w:r>
    </w:p>
    <w:p w14:paraId="151C9CF9" w14:textId="05BEB34F" w:rsidR="006A1407" w:rsidRDefault="006A1407" w:rsidP="00EB2BAA"/>
    <w:p w14:paraId="6A41D3D1" w14:textId="629C3398" w:rsidR="006A1407" w:rsidRDefault="006A1407" w:rsidP="006A1407">
      <w:pPr>
        <w:pStyle w:val="BodyText"/>
        <w:rPr>
          <w:b/>
          <w:bCs/>
          <w:color w:val="8F23B3"/>
        </w:rPr>
      </w:pPr>
      <w:r>
        <w:rPr>
          <w:b/>
          <w:bCs/>
          <w:color w:val="8F23B3"/>
        </w:rPr>
        <w:t>How do I submit a specific notification, or a completed report required by an additional condition on my Project Licence or requested under PPL standard condition 22 for review?</w:t>
      </w:r>
    </w:p>
    <w:p w14:paraId="0AF7BBAC" w14:textId="77777777" w:rsidR="006A1407" w:rsidRDefault="006A1407" w:rsidP="006A1407">
      <w:r>
        <w:t xml:space="preserve">This should be sent to the mailbox </w:t>
      </w:r>
      <w:hyperlink r:id="rId22" w:history="1">
        <w:r>
          <w:rPr>
            <w:rStyle w:val="Hyperlink"/>
          </w:rPr>
          <w:t>ASRUComplianceAssurance@homeoffice.gov.uk</w:t>
        </w:r>
      </w:hyperlink>
      <w:r>
        <w:t xml:space="preserve">. </w:t>
      </w:r>
    </w:p>
    <w:p w14:paraId="7FF18FAC" w14:textId="5CE76E94" w:rsidR="006A1407" w:rsidRDefault="006A1407" w:rsidP="006A1407">
      <w:r>
        <w:t xml:space="preserve">In the email subject heading, please clearly title with: </w:t>
      </w:r>
      <w:r>
        <w:rPr>
          <w:b/>
          <w:bCs/>
          <w:i/>
          <w:iCs/>
        </w:rPr>
        <w:t>Notification_ EstablishmentName_PPLnumber_PPLh surname_date</w:t>
      </w:r>
      <w:r>
        <w:t xml:space="preserve"> or </w:t>
      </w:r>
      <w:r>
        <w:rPr>
          <w:b/>
          <w:bCs/>
          <w:i/>
          <w:iCs/>
        </w:rPr>
        <w:t>Report_ EstablishmentName_PPLnumber_PPLh surname_date</w:t>
      </w:r>
      <w:r>
        <w:t xml:space="preserve"> where PPL number is the number of your project licence and PPLh surname is the surname of the Project licence holder</w:t>
      </w:r>
    </w:p>
    <w:p w14:paraId="358A0D57" w14:textId="77777777" w:rsidR="006A1407" w:rsidRDefault="006A1407" w:rsidP="006A1407"/>
    <w:p w14:paraId="5E119CE3" w14:textId="77777777" w:rsidR="00EB2BAA" w:rsidRPr="000A27C0" w:rsidRDefault="00EB2BAA" w:rsidP="00EB2BAA"/>
    <w:p w14:paraId="7D6EA8B9" w14:textId="5451D2F0" w:rsidR="00EB2BAA" w:rsidRPr="00EB2BAA" w:rsidRDefault="00EB2BAA" w:rsidP="00EB2BAA">
      <w:pPr>
        <w:pStyle w:val="BodyText"/>
        <w:rPr>
          <w:rFonts w:cs="Arial"/>
          <w:b/>
          <w:color w:val="8F23B3"/>
        </w:rPr>
      </w:pPr>
      <w:r w:rsidRPr="00EB2BAA">
        <w:rPr>
          <w:rFonts w:cs="Arial"/>
          <w:b/>
          <w:color w:val="8F23B3"/>
        </w:rPr>
        <w:lastRenderedPageBreak/>
        <w:t>What is the purpose of audits?</w:t>
      </w:r>
    </w:p>
    <w:p w14:paraId="194BC0AA" w14:textId="3E048C4A" w:rsidR="00EB2BAA" w:rsidRDefault="00EB2BAA" w:rsidP="00EB2BAA">
      <w:r w:rsidRPr="00B46090">
        <w:t xml:space="preserve">An audit is a process which verifies conformance to standards through review of objective evidence. </w:t>
      </w:r>
      <w:r>
        <w:t>Therefore, in this context, the purpose of the audit process will be to assess compliance against the Animals (Scientific Procedures) Act 1986</w:t>
      </w:r>
      <w:r w:rsidR="00816016">
        <w:t>(ASPA)</w:t>
      </w:r>
      <w:r>
        <w:t xml:space="preserve"> and associated licence conditions, and to objectively measure the risk of non-compliance within the establishment by assessing the robustness of governance systems.</w:t>
      </w:r>
    </w:p>
    <w:p w14:paraId="5F311723" w14:textId="79517D71" w:rsidR="006B64DD" w:rsidRDefault="006B64DD" w:rsidP="00EB2BAA"/>
    <w:p w14:paraId="46464F30" w14:textId="72CFF79C" w:rsidR="006B64DD" w:rsidRPr="00816016" w:rsidRDefault="006B64DD" w:rsidP="00816016">
      <w:pPr>
        <w:pStyle w:val="BodyText"/>
        <w:rPr>
          <w:rFonts w:cs="Arial"/>
          <w:b/>
          <w:color w:val="8F23B3"/>
        </w:rPr>
      </w:pPr>
      <w:r w:rsidRPr="00816016">
        <w:rPr>
          <w:rFonts w:cs="Arial"/>
          <w:b/>
          <w:color w:val="8F23B3"/>
        </w:rPr>
        <w:t xml:space="preserve">How do I arrange for a </w:t>
      </w:r>
      <w:r w:rsidR="006A1407" w:rsidRPr="00816016">
        <w:rPr>
          <w:rFonts w:cs="Arial"/>
          <w:b/>
          <w:color w:val="8F23B3"/>
        </w:rPr>
        <w:t>new or refurbished facility</w:t>
      </w:r>
      <w:r w:rsidRPr="00816016">
        <w:rPr>
          <w:rFonts w:cs="Arial"/>
          <w:b/>
          <w:color w:val="8F23B3"/>
        </w:rPr>
        <w:t xml:space="preserve"> to be assessed?</w:t>
      </w:r>
    </w:p>
    <w:p w14:paraId="299395B3" w14:textId="0EAA3BDF" w:rsidR="006B64DD" w:rsidRDefault="006B64DD" w:rsidP="00EB2BAA">
      <w:r>
        <w:t>Please submit a request to the Compliance Assurance inbox.</w:t>
      </w:r>
    </w:p>
    <w:p w14:paraId="61FD640E" w14:textId="50F45B01" w:rsidR="007B6F4D" w:rsidRDefault="007B6F4D" w:rsidP="00EB2BAA"/>
    <w:p w14:paraId="0A2AEC30" w14:textId="77777777" w:rsidR="00EB2BAA" w:rsidRPr="00EB2BAA" w:rsidRDefault="00EB2BAA" w:rsidP="00EB2BAA">
      <w:pPr>
        <w:pStyle w:val="BodyText"/>
        <w:rPr>
          <w:rFonts w:cs="Arial"/>
          <w:b/>
          <w:color w:val="8F23B3"/>
        </w:rPr>
      </w:pPr>
      <w:r w:rsidRPr="00EB2BAA">
        <w:rPr>
          <w:rFonts w:cs="Arial"/>
          <w:b/>
          <w:color w:val="8F23B3"/>
        </w:rPr>
        <w:t>How will audits be conducted?</w:t>
      </w:r>
    </w:p>
    <w:p w14:paraId="2BB3AA48" w14:textId="77777777" w:rsidR="00EB2BAA" w:rsidRPr="00B46090" w:rsidRDefault="00EB2BAA" w:rsidP="00EB2BAA">
      <w:pPr>
        <w:pStyle w:val="BodyText"/>
      </w:pPr>
      <w:r w:rsidRPr="00B46090">
        <w:t>Audits will be conducted primarily in three ways:</w:t>
      </w:r>
    </w:p>
    <w:p w14:paraId="26985284" w14:textId="77777777" w:rsidR="00EB2BAA" w:rsidRPr="00EB2BAA" w:rsidRDefault="00EB2BAA" w:rsidP="00EB2BAA">
      <w:pPr>
        <w:pStyle w:val="BodyText"/>
        <w:numPr>
          <w:ilvl w:val="0"/>
          <w:numId w:val="23"/>
        </w:numPr>
      </w:pPr>
      <w:r w:rsidRPr="00EB2BAA">
        <w:t xml:space="preserve">Facility audit: </w:t>
      </w:r>
      <w:r w:rsidRPr="00B46090">
        <w:t>based on the facility itself to ensure it meets code of practice and other standards.</w:t>
      </w:r>
      <w:r w:rsidRPr="00EB2BAA">
        <w:t xml:space="preserve"> </w:t>
      </w:r>
    </w:p>
    <w:p w14:paraId="3CA25AEF" w14:textId="77777777" w:rsidR="00EB2BAA" w:rsidRPr="00EB2BAA" w:rsidRDefault="00EB2BAA" w:rsidP="00EB2BAA">
      <w:pPr>
        <w:pStyle w:val="BodyText"/>
        <w:numPr>
          <w:ilvl w:val="0"/>
          <w:numId w:val="23"/>
        </w:numPr>
      </w:pPr>
      <w:r w:rsidRPr="00EB2BAA">
        <w:t xml:space="preserve">Systems audit: </w:t>
      </w:r>
      <w:r w:rsidRPr="00B46090">
        <w:t>looking at governance systems within an establishment or a project to understand how robust they are at maintaining compliance.</w:t>
      </w:r>
      <w:r w:rsidRPr="00EB2BAA">
        <w:t xml:space="preserve"> </w:t>
      </w:r>
    </w:p>
    <w:p w14:paraId="3B875984" w14:textId="5335CFF1" w:rsidR="00EB2BAA" w:rsidRDefault="00EB2BAA" w:rsidP="00EB2BAA">
      <w:pPr>
        <w:pStyle w:val="BodyText"/>
        <w:numPr>
          <w:ilvl w:val="0"/>
          <w:numId w:val="23"/>
        </w:numPr>
      </w:pPr>
      <w:r w:rsidRPr="00EB2BAA">
        <w:t xml:space="preserve">Thematic audit: </w:t>
      </w:r>
      <w:r w:rsidRPr="00B46090">
        <w:t xml:space="preserve">looking at one </w:t>
      </w:r>
      <w:proofErr w:type="gramStart"/>
      <w:r w:rsidRPr="00B46090">
        <w:t>particular area</w:t>
      </w:r>
      <w:proofErr w:type="gramEnd"/>
      <w:r w:rsidRPr="00B46090">
        <w:t xml:space="preserve"> of compliance across the regulated community to assess the overall approach to maintaining compliance in this area.</w:t>
      </w:r>
    </w:p>
    <w:p w14:paraId="52772D89" w14:textId="77777777" w:rsidR="00EB2BAA" w:rsidRPr="00EB2BAA" w:rsidRDefault="00EB2BAA" w:rsidP="00EB2BAA">
      <w:pPr>
        <w:pStyle w:val="ListParagraph"/>
      </w:pPr>
    </w:p>
    <w:p w14:paraId="5281FCDC" w14:textId="77777777" w:rsidR="00EB2BAA" w:rsidRPr="00EB2BAA" w:rsidRDefault="00EB2BAA" w:rsidP="00EB2BAA">
      <w:pPr>
        <w:pStyle w:val="BodyText"/>
        <w:rPr>
          <w:rFonts w:cs="Arial"/>
          <w:b/>
          <w:color w:val="8F23B3"/>
        </w:rPr>
      </w:pPr>
      <w:r w:rsidRPr="00EB2BAA">
        <w:rPr>
          <w:rFonts w:cs="Arial"/>
          <w:b/>
          <w:color w:val="8F23B3"/>
        </w:rPr>
        <w:t>What are the timelines for delivery of the new structured audit process?</w:t>
      </w:r>
    </w:p>
    <w:p w14:paraId="5FCE70F1" w14:textId="18DEC454" w:rsidR="00EB2BAA" w:rsidRDefault="00EB2BAA" w:rsidP="00EB2BAA">
      <w:r>
        <w:t xml:space="preserve">The Compliance Assurance Team will develop processes and standards for full audits of systems and facilities. During development, processes will be piloted and refined, and your establishment may, in the coming months, have a full or partial audit. If selected during the development and piloting phase, you will be notified in advance of our intention to audit your establishment. When the processes have been developed, piloted, and refined, an audit framework will be published including clear expectations and standards. </w:t>
      </w:r>
    </w:p>
    <w:p w14:paraId="351E84D0" w14:textId="77777777" w:rsidR="001F6511" w:rsidRDefault="001F6511" w:rsidP="00EB2BAA"/>
    <w:p w14:paraId="73FC05FC" w14:textId="77777777" w:rsidR="00EB2BAA" w:rsidRPr="001F6511" w:rsidRDefault="00EB2BAA" w:rsidP="001F6511">
      <w:pPr>
        <w:pStyle w:val="BodyText"/>
        <w:rPr>
          <w:rFonts w:cs="Arial"/>
          <w:b/>
          <w:color w:val="8F23B3"/>
        </w:rPr>
      </w:pPr>
      <w:r w:rsidRPr="001F6511">
        <w:rPr>
          <w:rFonts w:cs="Arial"/>
          <w:b/>
          <w:color w:val="8F23B3"/>
        </w:rPr>
        <w:t xml:space="preserve">How will Establishments be assessed as requiring special measures? </w:t>
      </w:r>
    </w:p>
    <w:p w14:paraId="267E9C52" w14:textId="4D46F403" w:rsidR="00EB2BAA" w:rsidRDefault="00EB2BAA" w:rsidP="00EB2BAA">
      <w:r>
        <w:t xml:space="preserve">At the start of the bridging </w:t>
      </w:r>
      <w:r w:rsidR="001F6511">
        <w:t>way of working</w:t>
      </w:r>
      <w:r>
        <w:t xml:space="preserve">, establishments that have a specific non-compliance history (see below) will </w:t>
      </w:r>
      <w:r w:rsidRPr="000A27C0">
        <w:t xml:space="preserve">undergo a systems audit. Based on the results from these audits, together with the </w:t>
      </w:r>
      <w:r>
        <w:t xml:space="preserve">establishment </w:t>
      </w:r>
      <w:r w:rsidRPr="000A27C0">
        <w:t>non-compliance history</w:t>
      </w:r>
      <w:r>
        <w:t>,</w:t>
      </w:r>
      <w:r w:rsidRPr="000A27C0">
        <w:t xml:space="preserve"> an initial decision will be made for the establishments to enter Special Measures </w:t>
      </w:r>
      <w:r w:rsidR="001F6511">
        <w:t xml:space="preserve">no earlier than </w:t>
      </w:r>
      <w:r w:rsidRPr="000A27C0">
        <w:t>October 2021.</w:t>
      </w:r>
    </w:p>
    <w:p w14:paraId="360BE5B1" w14:textId="01777F89" w:rsidR="00275915" w:rsidRDefault="00275915" w:rsidP="00EB2BAA"/>
    <w:p w14:paraId="60646224" w14:textId="77777777" w:rsidR="00275915" w:rsidRDefault="00275915" w:rsidP="00EB2BAA"/>
    <w:p w14:paraId="639263BE" w14:textId="77777777" w:rsidR="001F6511" w:rsidRDefault="001F6511" w:rsidP="00EB2BAA"/>
    <w:p w14:paraId="623FAE5C" w14:textId="77777777" w:rsidR="00EB2BAA" w:rsidRPr="001F6511" w:rsidRDefault="00EB2BAA" w:rsidP="001F6511">
      <w:pPr>
        <w:pStyle w:val="BodyText"/>
        <w:rPr>
          <w:rFonts w:cs="Arial"/>
          <w:b/>
          <w:color w:val="8F23B3"/>
        </w:rPr>
      </w:pPr>
      <w:r w:rsidRPr="001F6511">
        <w:rPr>
          <w:rFonts w:cs="Arial"/>
          <w:b/>
          <w:color w:val="8F23B3"/>
        </w:rPr>
        <w:lastRenderedPageBreak/>
        <w:t>What criteria will be used to identify establishments that will undergo the initial systems audits?</w:t>
      </w:r>
    </w:p>
    <w:p w14:paraId="4010DE95" w14:textId="6DCEC35C" w:rsidR="00EB2BAA" w:rsidRPr="001F6511" w:rsidRDefault="00EB2BAA" w:rsidP="00EB2BAA">
      <w:pPr>
        <w:pStyle w:val="ListParagraph"/>
        <w:numPr>
          <w:ilvl w:val="0"/>
          <w:numId w:val="26"/>
        </w:numPr>
        <w:spacing w:after="160" w:line="259" w:lineRule="auto"/>
        <w:rPr>
          <w:rFonts w:ascii="Arial" w:hAnsi="Arial"/>
        </w:rPr>
      </w:pPr>
      <w:r w:rsidRPr="001F6511">
        <w:rPr>
          <w:rFonts w:ascii="Arial" w:hAnsi="Arial"/>
        </w:rPr>
        <w:t xml:space="preserve">Any establishment or any licensee within the establishment which has had a compliance notice, or any licence revoked/suspended </w:t>
      </w:r>
      <w:r w:rsidR="00816016">
        <w:rPr>
          <w:rFonts w:ascii="Arial" w:hAnsi="Arial"/>
        </w:rPr>
        <w:t xml:space="preserve">in the </w:t>
      </w:r>
      <w:r w:rsidR="00816016" w:rsidRPr="001F6511">
        <w:rPr>
          <w:rFonts w:ascii="Arial" w:hAnsi="Arial"/>
        </w:rPr>
        <w:t>last</w:t>
      </w:r>
      <w:r w:rsidRPr="001F6511">
        <w:rPr>
          <w:rFonts w:ascii="Arial" w:hAnsi="Arial"/>
        </w:rPr>
        <w:t xml:space="preserve"> 12 months (under ASPA Section 13 or as remedy to a non-compliance case). </w:t>
      </w:r>
    </w:p>
    <w:p w14:paraId="6237C7D4" w14:textId="77777777" w:rsidR="00EB2BAA" w:rsidRPr="001F6511" w:rsidRDefault="00EB2BAA" w:rsidP="00EB2BAA">
      <w:pPr>
        <w:pStyle w:val="ListParagraph"/>
        <w:numPr>
          <w:ilvl w:val="0"/>
          <w:numId w:val="26"/>
        </w:numPr>
        <w:spacing w:after="160" w:line="259" w:lineRule="auto"/>
        <w:rPr>
          <w:rFonts w:ascii="Arial" w:hAnsi="Arial"/>
        </w:rPr>
      </w:pPr>
      <w:r w:rsidRPr="001F6511">
        <w:rPr>
          <w:rFonts w:ascii="Arial" w:hAnsi="Arial"/>
        </w:rPr>
        <w:t xml:space="preserve">Any establishment which has had any noncompliance involving special species in the previous 12 months. </w:t>
      </w:r>
    </w:p>
    <w:p w14:paraId="1641678F" w14:textId="7F80E98D" w:rsidR="001F6511" w:rsidRDefault="001F6511" w:rsidP="001F6511">
      <w:pPr>
        <w:pStyle w:val="Heading2"/>
        <w:ind w:left="720"/>
        <w:jc w:val="center"/>
      </w:pPr>
      <w:r>
        <w:t>Licensing</w:t>
      </w:r>
    </w:p>
    <w:p w14:paraId="4440FB9E" w14:textId="77777777" w:rsidR="001F6511" w:rsidRPr="001F6511" w:rsidRDefault="001F6511" w:rsidP="001F6511">
      <w:pPr>
        <w:pStyle w:val="BodyText"/>
        <w:rPr>
          <w:rFonts w:cs="Arial"/>
          <w:b/>
          <w:color w:val="8F23B3"/>
        </w:rPr>
      </w:pPr>
      <w:bookmarkStart w:id="5" w:name="_Toc73359577"/>
      <w:r w:rsidRPr="001F6511">
        <w:rPr>
          <w:rFonts w:cs="Arial"/>
          <w:b/>
          <w:color w:val="8F23B3"/>
        </w:rPr>
        <w:t>How will the assessment of project and establishment applications /amendments be conducted, and licenses issued/amended?</w:t>
      </w:r>
      <w:bookmarkEnd w:id="5"/>
    </w:p>
    <w:p w14:paraId="7A7A31E0" w14:textId="77777777" w:rsidR="008B49D8" w:rsidRDefault="008B49D8" w:rsidP="008B49D8">
      <w:pPr>
        <w:pStyle w:val="BodyText"/>
        <w:numPr>
          <w:ilvl w:val="0"/>
          <w:numId w:val="28"/>
        </w:numPr>
      </w:pPr>
      <w:r>
        <w:t>All project and establishment applications and requests for amendments will continue to be submitted through ASPeL.</w:t>
      </w:r>
    </w:p>
    <w:p w14:paraId="118FD54F" w14:textId="518459E5" w:rsidR="008B49D8" w:rsidRDefault="008B49D8" w:rsidP="008B49D8">
      <w:pPr>
        <w:pStyle w:val="BodyText"/>
        <w:numPr>
          <w:ilvl w:val="0"/>
          <w:numId w:val="28"/>
        </w:numPr>
      </w:pPr>
      <w:r>
        <w:t>Project licences will be assessed by a</w:t>
      </w:r>
      <w:r w:rsidR="00816016">
        <w:t>n</w:t>
      </w:r>
      <w:r>
        <w:t xml:space="preserve"> inspector on a `taxi rank` basis.  This means that as each inspector becomes available to perform review and assessment activities, they will be allocated the project licence which is next in the queue based on date of submission.</w:t>
      </w:r>
    </w:p>
    <w:p w14:paraId="53BBCC5D" w14:textId="3A1EACB4" w:rsidR="003B70F8" w:rsidRDefault="003B70F8" w:rsidP="008B49D8">
      <w:pPr>
        <w:pStyle w:val="BodyText"/>
        <w:numPr>
          <w:ilvl w:val="0"/>
          <w:numId w:val="28"/>
        </w:numPr>
      </w:pPr>
      <w:r>
        <w:t xml:space="preserve">The ASPeL system will be constantly monitored to ensure that the processing time for all applications is </w:t>
      </w:r>
      <w:r w:rsidR="001677C6">
        <w:t xml:space="preserve">appropriate and </w:t>
      </w:r>
      <w:proofErr w:type="gramStart"/>
      <w:r w:rsidR="001677C6">
        <w:t>in particular that</w:t>
      </w:r>
      <w:proofErr w:type="gramEnd"/>
      <w:r w:rsidR="001677C6">
        <w:t xml:space="preserve"> amendments are processed in a timely way.</w:t>
      </w:r>
    </w:p>
    <w:p w14:paraId="45D45021" w14:textId="15012AFB" w:rsidR="001677C6" w:rsidRDefault="001677C6" w:rsidP="001677C6">
      <w:pPr>
        <w:pStyle w:val="BodyText"/>
        <w:rPr>
          <w:rFonts w:cs="Arial"/>
          <w:b/>
          <w:color w:val="8F23B3"/>
        </w:rPr>
      </w:pPr>
      <w:r w:rsidRPr="001677C6">
        <w:rPr>
          <w:rFonts w:cs="Arial"/>
          <w:b/>
          <w:color w:val="8F23B3"/>
        </w:rPr>
        <w:t>If I have an urgent application how do I flag this to ASRU?</w:t>
      </w:r>
    </w:p>
    <w:p w14:paraId="68DA9C66" w14:textId="2D87D741" w:rsidR="004E1DC7" w:rsidRDefault="004E1DC7" w:rsidP="004E1DC7">
      <w:pPr>
        <w:pStyle w:val="BodyText"/>
        <w:numPr>
          <w:ilvl w:val="0"/>
          <w:numId w:val="28"/>
        </w:numPr>
      </w:pPr>
      <w:r w:rsidRPr="004E1DC7">
        <w:t>If you have an urgent application</w:t>
      </w:r>
      <w:r>
        <w:t xml:space="preserve"> especially for an amendment </w:t>
      </w:r>
      <w:r w:rsidRPr="004E1DC7">
        <w:t xml:space="preserve"> and need to communicate this to ASRU please </w:t>
      </w:r>
      <w:r>
        <w:t xml:space="preserve">email  </w:t>
      </w:r>
      <w:hyperlink r:id="rId23" w:history="1">
        <w:r w:rsidRPr="00EE6F0B">
          <w:rPr>
            <w:rStyle w:val="Hyperlink"/>
          </w:rPr>
          <w:t>ASRULicensing@homeoffice.gov.uk</w:t>
        </w:r>
      </w:hyperlink>
    </w:p>
    <w:p w14:paraId="5690063F" w14:textId="0E2F807D" w:rsidR="004E1DC7" w:rsidRPr="00816016" w:rsidRDefault="004E1DC7" w:rsidP="004E1DC7">
      <w:pPr>
        <w:pStyle w:val="BodyText"/>
        <w:numPr>
          <w:ilvl w:val="0"/>
          <w:numId w:val="28"/>
        </w:numPr>
        <w:rPr>
          <w:b/>
          <w:bCs/>
        </w:rPr>
      </w:pPr>
      <w:r w:rsidRPr="00816016">
        <w:rPr>
          <w:b/>
          <w:bCs/>
        </w:rPr>
        <w:t>Please remember that new applications should ideally be received by ASRU 6 months before they are required and no later than 3 months before they are required</w:t>
      </w:r>
      <w:r w:rsidR="006B64DD">
        <w:rPr>
          <w:b/>
          <w:bCs/>
        </w:rPr>
        <w:t>. If your application is required to be reviewed by the Animals in Science Committee the application should ideally be received no later than 6 months before it is required.</w:t>
      </w:r>
    </w:p>
    <w:p w14:paraId="6A259872" w14:textId="7E40E1E2" w:rsidR="004E1DC7" w:rsidRPr="004E1DC7" w:rsidRDefault="004E1DC7" w:rsidP="004E1DC7">
      <w:pPr>
        <w:pStyle w:val="BodyText"/>
        <w:rPr>
          <w:rFonts w:cs="Arial"/>
          <w:b/>
          <w:color w:val="8F23B3"/>
        </w:rPr>
      </w:pPr>
      <w:r w:rsidRPr="004E1DC7">
        <w:rPr>
          <w:rFonts w:cs="Arial"/>
          <w:b/>
          <w:color w:val="8F23B3"/>
        </w:rPr>
        <w:t>Will you be making any changes to ASPeL?</w:t>
      </w:r>
    </w:p>
    <w:p w14:paraId="1A26A918" w14:textId="756185B2" w:rsidR="004E1DC7" w:rsidRDefault="004E1DC7" w:rsidP="004E1DC7">
      <w:pPr>
        <w:pStyle w:val="BodyText"/>
      </w:pPr>
      <w:r>
        <w:t>We are reviewing ASPeL to prioritise improvements particularly those which aim to reduce the length and complexity of project licence applications. We will update you on these in due course.</w:t>
      </w:r>
    </w:p>
    <w:p w14:paraId="3952E5BD" w14:textId="5F886D8E" w:rsidR="00B72546" w:rsidRPr="00B72546" w:rsidRDefault="00B72546" w:rsidP="004E1DC7">
      <w:pPr>
        <w:pStyle w:val="BodyText"/>
        <w:rPr>
          <w:rFonts w:cs="Arial"/>
          <w:b/>
          <w:color w:val="8F23B3"/>
        </w:rPr>
      </w:pPr>
      <w:r w:rsidRPr="00B72546">
        <w:rPr>
          <w:rFonts w:cs="Arial"/>
          <w:b/>
          <w:color w:val="8F23B3"/>
        </w:rPr>
        <w:t>How do I receive technical support for ASPeL?</w:t>
      </w:r>
    </w:p>
    <w:p w14:paraId="39652989" w14:textId="3B363B85" w:rsidR="00B72546" w:rsidRDefault="00B72546" w:rsidP="00B72546">
      <w:pPr>
        <w:pStyle w:val="BodyText"/>
      </w:pPr>
      <w:r w:rsidRPr="00B72546">
        <w:t xml:space="preserve">For technical advice on the use of </w:t>
      </w:r>
      <w:r w:rsidR="00816016">
        <w:t>ASPeL</w:t>
      </w:r>
      <w:r w:rsidRPr="00B72546">
        <w:t xml:space="preserve">, please </w:t>
      </w:r>
      <w:r w:rsidR="00816016">
        <w:t>e</w:t>
      </w:r>
      <w:r w:rsidRPr="00B72546">
        <w:t>mail </w:t>
      </w:r>
      <w:r>
        <w:t xml:space="preserve"> </w:t>
      </w:r>
      <w:hyperlink r:id="rId24" w:history="1">
        <w:r w:rsidRPr="00B72546">
          <w:rPr>
            <w:rStyle w:val="Hyperlink"/>
          </w:rPr>
          <w:t>ASPELQueries@homeoffice.gov.uk</w:t>
        </w:r>
      </w:hyperlink>
      <w:r w:rsidRPr="00B72546">
        <w:t>.</w:t>
      </w:r>
    </w:p>
    <w:p w14:paraId="78F74E53" w14:textId="77777777" w:rsidR="00B72546" w:rsidRPr="00B72546" w:rsidRDefault="00B72546" w:rsidP="00B72546">
      <w:pPr>
        <w:pStyle w:val="BodyText"/>
      </w:pPr>
      <w:r w:rsidRPr="00B72546">
        <w:lastRenderedPageBreak/>
        <w:t>The advice lines will be open from 9am to 5pm, Monday to Friday</w:t>
      </w:r>
    </w:p>
    <w:p w14:paraId="5167C773" w14:textId="4D765BAB" w:rsidR="004E1DC7" w:rsidRPr="004E1DC7" w:rsidRDefault="004E1DC7" w:rsidP="004E1DC7">
      <w:pPr>
        <w:pStyle w:val="BodyText"/>
        <w:rPr>
          <w:rFonts w:cs="Arial"/>
          <w:b/>
          <w:color w:val="8F23B3"/>
        </w:rPr>
      </w:pPr>
      <w:r w:rsidRPr="004E1DC7">
        <w:rPr>
          <w:rFonts w:cs="Arial"/>
          <w:b/>
          <w:color w:val="8F23B3"/>
        </w:rPr>
        <w:t>Will you be issuing any guidance related to project licence applications?</w:t>
      </w:r>
    </w:p>
    <w:p w14:paraId="50A79852" w14:textId="1C7820B5" w:rsidR="004E1DC7" w:rsidRDefault="004E1DC7" w:rsidP="004E1DC7">
      <w:pPr>
        <w:pStyle w:val="BodyText"/>
      </w:pPr>
      <w:r>
        <w:t>We will be issuing some guidance shortly to help you in completing your applications for project licences.</w:t>
      </w:r>
    </w:p>
    <w:p w14:paraId="478B880F" w14:textId="4EEF8C27" w:rsidR="004E1DC7" w:rsidRDefault="004E1DC7" w:rsidP="004E1DC7">
      <w:pPr>
        <w:pStyle w:val="BodyText"/>
      </w:pPr>
    </w:p>
    <w:p w14:paraId="4B7E65B4" w14:textId="64920867" w:rsidR="004E1DC7" w:rsidRDefault="004E1DC7" w:rsidP="004E1DC7">
      <w:pPr>
        <w:pStyle w:val="Heading2"/>
        <w:ind w:left="720"/>
        <w:jc w:val="center"/>
      </w:pPr>
      <w:r>
        <w:t>How do I get more information?</w:t>
      </w:r>
    </w:p>
    <w:p w14:paraId="515954C6" w14:textId="016A0C63" w:rsidR="004E1DC7" w:rsidRDefault="004E1DC7" w:rsidP="004E1DC7">
      <w:pPr>
        <w:pStyle w:val="BodyText"/>
      </w:pPr>
      <w:r>
        <w:t xml:space="preserve">Your </w:t>
      </w:r>
      <w:r w:rsidR="00CD6C52">
        <w:t>E</w:t>
      </w:r>
      <w:r>
        <w:t>stablishment</w:t>
      </w:r>
      <w:r w:rsidR="00CD6C52">
        <w:t xml:space="preserve"> Li</w:t>
      </w:r>
      <w:r>
        <w:t xml:space="preserve">cence </w:t>
      </w:r>
      <w:r w:rsidR="00CD6C52">
        <w:t>H</w:t>
      </w:r>
      <w:r>
        <w:t xml:space="preserve">older has been invited to three meetings with ASRU over the past </w:t>
      </w:r>
      <w:r w:rsidR="00816016">
        <w:t>six weeks</w:t>
      </w:r>
      <w:r>
        <w:t xml:space="preserve"> to explain the overall strategic direction for ASRU and the reason for these changes.</w:t>
      </w:r>
    </w:p>
    <w:p w14:paraId="2615CF06" w14:textId="656AE364" w:rsidR="004E1DC7" w:rsidRDefault="004E1DC7" w:rsidP="004E1DC7">
      <w:pPr>
        <w:pStyle w:val="BodyText"/>
      </w:pPr>
      <w:r>
        <w:t xml:space="preserve">Your </w:t>
      </w:r>
      <w:r w:rsidR="00CD6C52">
        <w:t>E</w:t>
      </w:r>
      <w:r>
        <w:t xml:space="preserve">stablishment </w:t>
      </w:r>
      <w:r w:rsidR="00CD6C52">
        <w:t>L</w:t>
      </w:r>
      <w:r>
        <w:t xml:space="preserve">icence </w:t>
      </w:r>
      <w:r w:rsidR="00CD6C52">
        <w:t>H</w:t>
      </w:r>
      <w:r>
        <w:t>older has</w:t>
      </w:r>
      <w:r w:rsidR="00CD6C52">
        <w:t xml:space="preserve"> been provided with</w:t>
      </w:r>
      <w:r>
        <w:t xml:space="preserve"> a detailed Question and Answer document which provides more information on the reasons for these changes</w:t>
      </w:r>
      <w:r w:rsidR="00865193">
        <w:t xml:space="preserve">. These documents should have been circulated throughout your establishment and if you want to see these and have not yet done so please contact your </w:t>
      </w:r>
      <w:r w:rsidR="006B64DD">
        <w:t xml:space="preserve">Establishment Licence Holder, Home Office </w:t>
      </w:r>
      <w:r w:rsidR="00816016">
        <w:t>Liaison</w:t>
      </w:r>
      <w:r w:rsidR="006B64DD">
        <w:t xml:space="preserve"> </w:t>
      </w:r>
      <w:r w:rsidR="00816016">
        <w:t>Contact (</w:t>
      </w:r>
      <w:r w:rsidR="006B64DD">
        <w:t xml:space="preserve">HOLC) or Named Information </w:t>
      </w:r>
      <w:r w:rsidR="00816016">
        <w:t>Officer (</w:t>
      </w:r>
      <w:r w:rsidR="006B64DD">
        <w:t>NIO)</w:t>
      </w:r>
      <w:r w:rsidR="00865193">
        <w:t>.</w:t>
      </w:r>
    </w:p>
    <w:p w14:paraId="4BD0D7D8" w14:textId="6C291D00" w:rsidR="00865193" w:rsidRDefault="00865193" w:rsidP="004E1DC7">
      <w:pPr>
        <w:pStyle w:val="BodyText"/>
      </w:pPr>
      <w:r>
        <w:t xml:space="preserve">If you have further questions about our Change Programme overall or this new operating model and how it will work please contact </w:t>
      </w:r>
      <w:hyperlink r:id="rId25" w:history="1">
        <w:r w:rsidR="007559A8" w:rsidRPr="00E173E8">
          <w:rPr>
            <w:rStyle w:val="Hyperlink"/>
          </w:rPr>
          <w:t>ASRUChangeProgramme@homeoffice.gov.uk</w:t>
        </w:r>
      </w:hyperlink>
      <w:r>
        <w:t>.</w:t>
      </w:r>
    </w:p>
    <w:p w14:paraId="7D1DD18E" w14:textId="4D0345A7" w:rsidR="00865193" w:rsidRDefault="00865193" w:rsidP="004E1DC7">
      <w:pPr>
        <w:pStyle w:val="BodyText"/>
      </w:pPr>
      <w:r>
        <w:t>The ASRU Programme Change Lead will answer these questions and will have a telephone call with you if needed to help clarify any questions you have.</w:t>
      </w:r>
    </w:p>
    <w:p w14:paraId="24C5E565" w14:textId="521B8E7D" w:rsidR="00865193" w:rsidRDefault="00865193" w:rsidP="00865193">
      <w:pPr>
        <w:pStyle w:val="Heading2"/>
        <w:ind w:left="720"/>
        <w:jc w:val="center"/>
      </w:pPr>
      <w:r>
        <w:t>What do I do if I have a problem or complaint?</w:t>
      </w:r>
    </w:p>
    <w:p w14:paraId="06362A34" w14:textId="383D2FA1" w:rsidR="00865193" w:rsidRPr="00865193" w:rsidRDefault="00865193" w:rsidP="00865193">
      <w:pPr>
        <w:pStyle w:val="BodyText"/>
      </w:pPr>
      <w:r>
        <w:t>We have established a separate customer service business area wh</w:t>
      </w:r>
      <w:r w:rsidR="00B72546">
        <w:t xml:space="preserve">ich will focus on ensuring timeliness, </w:t>
      </w:r>
      <w:r w:rsidR="00F631C2">
        <w:t>completeness,</w:t>
      </w:r>
      <w:r w:rsidR="00B72546">
        <w:t xml:space="preserve"> and consistency of our engagement with you.</w:t>
      </w:r>
    </w:p>
    <w:p w14:paraId="477DF84B" w14:textId="4A0BEA16" w:rsidR="00865193" w:rsidRDefault="00865193" w:rsidP="00865193">
      <w:pPr>
        <w:pStyle w:val="BodyText"/>
      </w:pPr>
      <w:r>
        <w:t xml:space="preserve">If you have concerns about the timeliness or completeness of response from any of our teams or any other concerns about any individual request </w:t>
      </w:r>
      <w:r w:rsidR="00B72546">
        <w:t xml:space="preserve">or interaction please contact </w:t>
      </w:r>
      <w:hyperlink r:id="rId26" w:history="1">
        <w:r w:rsidR="00B72546" w:rsidRPr="00A75F3E">
          <w:rPr>
            <w:rStyle w:val="Hyperlink"/>
          </w:rPr>
          <w:t>ASRUOperationalRelationshipManagement@homeoffice.gov.uk</w:t>
        </w:r>
      </w:hyperlink>
    </w:p>
    <w:p w14:paraId="6D634172" w14:textId="77B8538C" w:rsidR="00B72546" w:rsidRDefault="00B72546" w:rsidP="00B72546">
      <w:pPr>
        <w:pStyle w:val="Heading2"/>
        <w:ind w:left="720"/>
        <w:jc w:val="center"/>
      </w:pPr>
      <w:r>
        <w:t>Will you review th</w:t>
      </w:r>
      <w:r w:rsidR="001078FA">
        <w:t>e</w:t>
      </w:r>
      <w:r>
        <w:t>s</w:t>
      </w:r>
      <w:r w:rsidR="001078FA">
        <w:t>e</w:t>
      </w:r>
      <w:r>
        <w:t xml:space="preserve"> way</w:t>
      </w:r>
      <w:r w:rsidR="001078FA">
        <w:t>s</w:t>
      </w:r>
      <w:r>
        <w:t xml:space="preserve"> of working?</w:t>
      </w:r>
    </w:p>
    <w:p w14:paraId="77FB19AA" w14:textId="282C1A6B" w:rsidR="00B72546" w:rsidRDefault="00B72546" w:rsidP="00865193">
      <w:pPr>
        <w:pStyle w:val="BodyText"/>
      </w:pPr>
      <w:r>
        <w:t>We will continuously review th</w:t>
      </w:r>
      <w:r w:rsidR="001078FA">
        <w:t>ese</w:t>
      </w:r>
      <w:r>
        <w:t xml:space="preserve"> way</w:t>
      </w:r>
      <w:r w:rsidR="001078FA">
        <w:t>s</w:t>
      </w:r>
      <w:r>
        <w:t xml:space="preserve"> of working and value any feedback on th</w:t>
      </w:r>
      <w:r w:rsidR="001078FA">
        <w:t>ese</w:t>
      </w:r>
      <w:r>
        <w:t xml:space="preserve"> way</w:t>
      </w:r>
      <w:r w:rsidR="001078FA">
        <w:t>s</w:t>
      </w:r>
      <w:r>
        <w:t xml:space="preserve"> of working at any time to </w:t>
      </w:r>
      <w:hyperlink r:id="rId27" w:history="1">
        <w:r w:rsidR="007559A8" w:rsidRPr="00E173E8">
          <w:rPr>
            <w:rStyle w:val="Hyperlink"/>
          </w:rPr>
          <w:t>ASRUChangeProgramme@homeoffice.gov.uk</w:t>
        </w:r>
      </w:hyperlink>
    </w:p>
    <w:p w14:paraId="08467928" w14:textId="77777777" w:rsidR="00B72546" w:rsidRDefault="00B72546" w:rsidP="00865193">
      <w:pPr>
        <w:pStyle w:val="BodyText"/>
      </w:pPr>
    </w:p>
    <w:p w14:paraId="44813F72" w14:textId="77777777" w:rsidR="00BD6443" w:rsidRPr="00A1525F" w:rsidRDefault="00BD6443" w:rsidP="00A1525F">
      <w:pPr>
        <w:pStyle w:val="BodyText"/>
      </w:pPr>
    </w:p>
    <w:p w14:paraId="6B469D11" w14:textId="77777777" w:rsidR="00A1525F" w:rsidRPr="00A1525F" w:rsidRDefault="00A1525F" w:rsidP="00A1525F">
      <w:pPr>
        <w:pStyle w:val="BodyText"/>
      </w:pPr>
    </w:p>
    <w:bookmarkEnd w:id="0"/>
    <w:sectPr w:rsidR="00A1525F" w:rsidRPr="00A1525F" w:rsidSect="00D66A53">
      <w:headerReference w:type="even" r:id="rId28"/>
      <w:headerReference w:type="default" r:id="rId29"/>
      <w:footerReference w:type="even" r:id="rId30"/>
      <w:footerReference w:type="default" r:id="rId31"/>
      <w:headerReference w:type="first" r:id="rId32"/>
      <w:footerReference w:type="first" r:id="rId33"/>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5DA0" w14:textId="77777777" w:rsidR="00811510" w:rsidRDefault="00811510">
      <w:r>
        <w:separator/>
      </w:r>
    </w:p>
  </w:endnote>
  <w:endnote w:type="continuationSeparator" w:id="0">
    <w:p w14:paraId="2F307429" w14:textId="77777777" w:rsidR="00811510" w:rsidRDefault="00811510">
      <w:r>
        <w:continuationSeparator/>
      </w:r>
    </w:p>
  </w:endnote>
  <w:endnote w:type="continuationNotice" w:id="1">
    <w:p w14:paraId="75FA9780" w14:textId="77777777" w:rsidR="005A03C4" w:rsidRDefault="005A03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2F30" w14:textId="77777777" w:rsidR="00811510" w:rsidRDefault="00811510" w:rsidP="003A22AD">
    <w:pPr>
      <w:pStyle w:val="Footer"/>
      <w:jc w:val="left"/>
    </w:pPr>
    <w:r>
      <w:rPr>
        <w:noProof/>
        <w:lang w:val="en-US" w:eastAsia="en-US"/>
      </w:rPr>
      <mc:AlternateContent>
        <mc:Choice Requires="wps">
          <w:drawing>
            <wp:anchor distT="0" distB="0" distL="114300" distR="114300" simplePos="0" relativeHeight="251658240" behindDoc="0" locked="0" layoutInCell="0" allowOverlap="1" wp14:anchorId="33693340" wp14:editId="65DFF829">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D6BA" id="Rectangle 7" o:spid="_x0000_s1026" style="position:absolute;margin-left:572.65pt;margin-top:-8.5pt;width:31.2pt;height:85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" o:allowincell="f" fillcolor="#8f23b3"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112010"/>
      <w:docPartObj>
        <w:docPartGallery w:val="Page Numbers (Bottom of Page)"/>
        <w:docPartUnique/>
      </w:docPartObj>
    </w:sdtPr>
    <w:sdtEndPr>
      <w:rPr>
        <w:color w:val="7F7F7F" w:themeColor="background1" w:themeShade="7F"/>
        <w:spacing w:val="60"/>
      </w:rPr>
    </w:sdtEndPr>
    <w:sdtContent>
      <w:p w14:paraId="02C50AA8" w14:textId="77777777" w:rsidR="00811510" w:rsidRDefault="00811510">
        <w:pPr>
          <w:pStyle w:val="Footer"/>
          <w:pBdr>
            <w:top w:val="single" w:sz="4" w:space="1" w:color="D9D9D9" w:themeColor="background1" w:themeShade="D9"/>
          </w:pBdr>
        </w:pPr>
        <w:r>
          <w:fldChar w:fldCharType="begin"/>
        </w:r>
        <w:r>
          <w:instrText xml:space="preserve"> PAGE   \* MERGEFORMAT </w:instrText>
        </w:r>
        <w:r>
          <w:fldChar w:fldCharType="separate"/>
        </w:r>
        <w:r w:rsidR="008B4FD8">
          <w:rPr>
            <w:noProof/>
          </w:rPr>
          <w:t>12</w:t>
        </w:r>
        <w:r>
          <w:rPr>
            <w:noProof/>
          </w:rPr>
          <w:fldChar w:fldCharType="end"/>
        </w:r>
        <w:r>
          <w:t xml:space="preserve"> | </w:t>
        </w:r>
        <w:r>
          <w:rPr>
            <w:color w:val="7F7F7F" w:themeColor="background1" w:themeShade="7F"/>
            <w:spacing w:val="60"/>
          </w:rPr>
          <w:t>Page</w:t>
        </w:r>
      </w:p>
    </w:sdtContent>
  </w:sdt>
  <w:p w14:paraId="5C368368" w14:textId="77777777" w:rsidR="00811510" w:rsidRDefault="00811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3DB2" w14:textId="77777777" w:rsidR="00811510" w:rsidRDefault="0081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158E" w14:textId="77777777" w:rsidR="00811510" w:rsidRDefault="00811510">
      <w:r>
        <w:separator/>
      </w:r>
    </w:p>
  </w:footnote>
  <w:footnote w:type="continuationSeparator" w:id="0">
    <w:p w14:paraId="795B5584" w14:textId="77777777" w:rsidR="00811510" w:rsidRDefault="00811510">
      <w:r>
        <w:continuationSeparator/>
      </w:r>
    </w:p>
  </w:footnote>
  <w:footnote w:type="continuationNotice" w:id="1">
    <w:p w14:paraId="56926EF3" w14:textId="77777777" w:rsidR="005A03C4" w:rsidRDefault="005A03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0F61" w14:textId="77777777" w:rsidR="00811510" w:rsidRDefault="0081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F472" w14:textId="77777777" w:rsidR="00811510" w:rsidRDefault="00811510" w:rsidP="00157056">
    <w:pPr>
      <w:pStyle w:val="Header"/>
    </w:pPr>
    <w:r>
      <w:rPr>
        <w:noProof/>
        <w:lang w:val="en-US" w:eastAsia="en-US"/>
      </w:rPr>
      <mc:AlternateContent>
        <mc:Choice Requires="wps">
          <w:drawing>
            <wp:anchor distT="0" distB="0" distL="114300" distR="114300" simplePos="0" relativeHeight="251658241" behindDoc="0" locked="0" layoutInCell="0" allowOverlap="1" wp14:anchorId="270D576D" wp14:editId="45DFBD2D">
              <wp:simplePos x="0" y="0"/>
              <wp:positionH relativeFrom="page">
                <wp:posOffset>7272655</wp:posOffset>
              </wp:positionH>
              <wp:positionV relativeFrom="page">
                <wp:posOffset>-107950</wp:posOffset>
              </wp:positionV>
              <wp:extent cx="396240" cy="109080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663C" id="Rectangle 8" o:spid="_x0000_s1026" style="position:absolute;margin-left:572.65pt;margin-top:-8.5pt;width:31.2pt;height:858.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" o:allowincell="f" fillcolor="#8f23b3"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0CA3" w14:textId="77777777" w:rsidR="00811510" w:rsidRDefault="00811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DE6687C"/>
    <w:multiLevelType w:val="hybridMultilevel"/>
    <w:tmpl w:val="2FEE25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E5C46"/>
    <w:multiLevelType w:val="hybridMultilevel"/>
    <w:tmpl w:val="5226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870DF"/>
    <w:multiLevelType w:val="hybridMultilevel"/>
    <w:tmpl w:val="F0A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41D9D"/>
    <w:multiLevelType w:val="hybridMultilevel"/>
    <w:tmpl w:val="7D5259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605353"/>
    <w:multiLevelType w:val="hybridMultilevel"/>
    <w:tmpl w:val="DC36A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2186A"/>
    <w:multiLevelType w:val="hybridMultilevel"/>
    <w:tmpl w:val="19C4E948"/>
    <w:lvl w:ilvl="0" w:tplc="EDBE438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07F7F"/>
    <w:multiLevelType w:val="hybridMultilevel"/>
    <w:tmpl w:val="1BE2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EC5CA7"/>
    <w:multiLevelType w:val="hybridMultilevel"/>
    <w:tmpl w:val="ADF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364FD"/>
    <w:multiLevelType w:val="hybridMultilevel"/>
    <w:tmpl w:val="68086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2852ED"/>
    <w:multiLevelType w:val="hybridMultilevel"/>
    <w:tmpl w:val="FFE6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0911F06"/>
    <w:multiLevelType w:val="hybridMultilevel"/>
    <w:tmpl w:val="EDE89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440F8F"/>
    <w:multiLevelType w:val="hybridMultilevel"/>
    <w:tmpl w:val="0BD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56CED"/>
    <w:multiLevelType w:val="hybridMultilevel"/>
    <w:tmpl w:val="341C9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B1295"/>
    <w:multiLevelType w:val="hybridMultilevel"/>
    <w:tmpl w:val="09F2C4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5A62077"/>
    <w:multiLevelType w:val="hybridMultilevel"/>
    <w:tmpl w:val="35AA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21"/>
  </w:num>
  <w:num w:numId="14">
    <w:abstractNumId w:val="14"/>
  </w:num>
  <w:num w:numId="15">
    <w:abstractNumId w:val="13"/>
  </w:num>
  <w:num w:numId="16">
    <w:abstractNumId w:val="18"/>
  </w:num>
  <w:num w:numId="17">
    <w:abstractNumId w:val="22"/>
  </w:num>
  <w:num w:numId="18">
    <w:abstractNumId w:val="26"/>
  </w:num>
  <w:num w:numId="19">
    <w:abstractNumId w:val="20"/>
  </w:num>
  <w:num w:numId="20">
    <w:abstractNumId w:val="27"/>
  </w:num>
  <w:num w:numId="21">
    <w:abstractNumId w:val="25"/>
  </w:num>
  <w:num w:numId="22">
    <w:abstractNumId w:val="16"/>
  </w:num>
  <w:num w:numId="23">
    <w:abstractNumId w:val="12"/>
  </w:num>
  <w:num w:numId="24">
    <w:abstractNumId w:val="15"/>
  </w:num>
  <w:num w:numId="25">
    <w:abstractNumId w:val="19"/>
  </w:num>
  <w:num w:numId="26">
    <w:abstractNumId w:val="10"/>
  </w:num>
  <w:num w:numId="27">
    <w:abstractNumId w:val="24"/>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DC2B11"/>
    <w:rsid w:val="000026B7"/>
    <w:rsid w:val="00003102"/>
    <w:rsid w:val="00004702"/>
    <w:rsid w:val="00006662"/>
    <w:rsid w:val="00010496"/>
    <w:rsid w:val="00013B29"/>
    <w:rsid w:val="000244DC"/>
    <w:rsid w:val="00032E19"/>
    <w:rsid w:val="00037776"/>
    <w:rsid w:val="000417C2"/>
    <w:rsid w:val="00046FEC"/>
    <w:rsid w:val="000504B6"/>
    <w:rsid w:val="000605B4"/>
    <w:rsid w:val="00066EF2"/>
    <w:rsid w:val="000708F5"/>
    <w:rsid w:val="00070DF7"/>
    <w:rsid w:val="00073731"/>
    <w:rsid w:val="00077B46"/>
    <w:rsid w:val="00081D78"/>
    <w:rsid w:val="000832F0"/>
    <w:rsid w:val="000839CE"/>
    <w:rsid w:val="00090373"/>
    <w:rsid w:val="000939E3"/>
    <w:rsid w:val="00093AE4"/>
    <w:rsid w:val="00097987"/>
    <w:rsid w:val="000A106C"/>
    <w:rsid w:val="000B2390"/>
    <w:rsid w:val="000B2D07"/>
    <w:rsid w:val="000B6EE0"/>
    <w:rsid w:val="000B7D67"/>
    <w:rsid w:val="000B7F42"/>
    <w:rsid w:val="000C0C0D"/>
    <w:rsid w:val="000C16C4"/>
    <w:rsid w:val="000C5917"/>
    <w:rsid w:val="000D1598"/>
    <w:rsid w:val="000D6966"/>
    <w:rsid w:val="000E007E"/>
    <w:rsid w:val="000E5461"/>
    <w:rsid w:val="000E7D16"/>
    <w:rsid w:val="000F0A11"/>
    <w:rsid w:val="000F34F6"/>
    <w:rsid w:val="000F3DE2"/>
    <w:rsid w:val="000F4481"/>
    <w:rsid w:val="00102356"/>
    <w:rsid w:val="001026B2"/>
    <w:rsid w:val="00103ABF"/>
    <w:rsid w:val="00103C26"/>
    <w:rsid w:val="001078FA"/>
    <w:rsid w:val="00110507"/>
    <w:rsid w:val="00117CB6"/>
    <w:rsid w:val="00123499"/>
    <w:rsid w:val="00126A38"/>
    <w:rsid w:val="0012749D"/>
    <w:rsid w:val="00127E88"/>
    <w:rsid w:val="00135A5B"/>
    <w:rsid w:val="00141724"/>
    <w:rsid w:val="001557AB"/>
    <w:rsid w:val="00156B8F"/>
    <w:rsid w:val="00157056"/>
    <w:rsid w:val="0016070D"/>
    <w:rsid w:val="00161A5D"/>
    <w:rsid w:val="001665DB"/>
    <w:rsid w:val="001677C6"/>
    <w:rsid w:val="00175A40"/>
    <w:rsid w:val="00183718"/>
    <w:rsid w:val="00187D9D"/>
    <w:rsid w:val="001923D1"/>
    <w:rsid w:val="0019626E"/>
    <w:rsid w:val="001A1912"/>
    <w:rsid w:val="001A3E1D"/>
    <w:rsid w:val="001A7CAC"/>
    <w:rsid w:val="001C36C6"/>
    <w:rsid w:val="001E25CB"/>
    <w:rsid w:val="001E5540"/>
    <w:rsid w:val="001F231D"/>
    <w:rsid w:val="001F354D"/>
    <w:rsid w:val="001F61E7"/>
    <w:rsid w:val="001F6511"/>
    <w:rsid w:val="0020045C"/>
    <w:rsid w:val="00202511"/>
    <w:rsid w:val="00211F81"/>
    <w:rsid w:val="0022013A"/>
    <w:rsid w:val="002235B1"/>
    <w:rsid w:val="00225E51"/>
    <w:rsid w:val="00235F3E"/>
    <w:rsid w:val="002368D7"/>
    <w:rsid w:val="00241C81"/>
    <w:rsid w:val="00244E6A"/>
    <w:rsid w:val="00245D8F"/>
    <w:rsid w:val="002536CE"/>
    <w:rsid w:val="00275915"/>
    <w:rsid w:val="00275C95"/>
    <w:rsid w:val="00276523"/>
    <w:rsid w:val="00280BAF"/>
    <w:rsid w:val="002817EC"/>
    <w:rsid w:val="0028468A"/>
    <w:rsid w:val="002871C4"/>
    <w:rsid w:val="00287E28"/>
    <w:rsid w:val="00290130"/>
    <w:rsid w:val="002939E3"/>
    <w:rsid w:val="00293AF6"/>
    <w:rsid w:val="002A20BF"/>
    <w:rsid w:val="002A5B6D"/>
    <w:rsid w:val="002B5FA1"/>
    <w:rsid w:val="002C1FE9"/>
    <w:rsid w:val="002C4FD1"/>
    <w:rsid w:val="002D53BB"/>
    <w:rsid w:val="002E039C"/>
    <w:rsid w:val="002E1C69"/>
    <w:rsid w:val="002F194E"/>
    <w:rsid w:val="002F5923"/>
    <w:rsid w:val="00304AC2"/>
    <w:rsid w:val="00316AE7"/>
    <w:rsid w:val="003225B9"/>
    <w:rsid w:val="003368A5"/>
    <w:rsid w:val="0034001D"/>
    <w:rsid w:val="0034372F"/>
    <w:rsid w:val="0035195E"/>
    <w:rsid w:val="0035204E"/>
    <w:rsid w:val="00353A0C"/>
    <w:rsid w:val="00353A3E"/>
    <w:rsid w:val="00354114"/>
    <w:rsid w:val="0036142F"/>
    <w:rsid w:val="00361989"/>
    <w:rsid w:val="00366993"/>
    <w:rsid w:val="00370599"/>
    <w:rsid w:val="00374D30"/>
    <w:rsid w:val="00374F95"/>
    <w:rsid w:val="00380754"/>
    <w:rsid w:val="00387B1F"/>
    <w:rsid w:val="00391B80"/>
    <w:rsid w:val="00392841"/>
    <w:rsid w:val="00393FBB"/>
    <w:rsid w:val="003944B9"/>
    <w:rsid w:val="00396FBF"/>
    <w:rsid w:val="003A22AD"/>
    <w:rsid w:val="003A39A9"/>
    <w:rsid w:val="003A5C82"/>
    <w:rsid w:val="003B0C78"/>
    <w:rsid w:val="003B70F8"/>
    <w:rsid w:val="003C0FAB"/>
    <w:rsid w:val="003C4638"/>
    <w:rsid w:val="003C4751"/>
    <w:rsid w:val="003C4C93"/>
    <w:rsid w:val="003D0E62"/>
    <w:rsid w:val="003D229C"/>
    <w:rsid w:val="003D70F3"/>
    <w:rsid w:val="003E0336"/>
    <w:rsid w:val="003E1646"/>
    <w:rsid w:val="003E1935"/>
    <w:rsid w:val="003E2493"/>
    <w:rsid w:val="003E3785"/>
    <w:rsid w:val="003F1995"/>
    <w:rsid w:val="003F5BD1"/>
    <w:rsid w:val="003F72B1"/>
    <w:rsid w:val="00406820"/>
    <w:rsid w:val="00406AD0"/>
    <w:rsid w:val="00406B1F"/>
    <w:rsid w:val="004104E3"/>
    <w:rsid w:val="004212C3"/>
    <w:rsid w:val="00424062"/>
    <w:rsid w:val="004263F4"/>
    <w:rsid w:val="00426CC7"/>
    <w:rsid w:val="004374A7"/>
    <w:rsid w:val="00437B2F"/>
    <w:rsid w:val="004422DB"/>
    <w:rsid w:val="00443CCF"/>
    <w:rsid w:val="00450186"/>
    <w:rsid w:val="004567A3"/>
    <w:rsid w:val="00457349"/>
    <w:rsid w:val="00457AD5"/>
    <w:rsid w:val="00460390"/>
    <w:rsid w:val="00462201"/>
    <w:rsid w:val="0046314D"/>
    <w:rsid w:val="00463183"/>
    <w:rsid w:val="00466123"/>
    <w:rsid w:val="00472633"/>
    <w:rsid w:val="00474CEB"/>
    <w:rsid w:val="004772F9"/>
    <w:rsid w:val="00480053"/>
    <w:rsid w:val="004854E3"/>
    <w:rsid w:val="00485FEB"/>
    <w:rsid w:val="00493273"/>
    <w:rsid w:val="00496AAA"/>
    <w:rsid w:val="004A3552"/>
    <w:rsid w:val="004A747A"/>
    <w:rsid w:val="004B1041"/>
    <w:rsid w:val="004B492A"/>
    <w:rsid w:val="004B6A86"/>
    <w:rsid w:val="004C773F"/>
    <w:rsid w:val="004D2940"/>
    <w:rsid w:val="004D53D3"/>
    <w:rsid w:val="004E1DC7"/>
    <w:rsid w:val="004E4CB9"/>
    <w:rsid w:val="004E4EF6"/>
    <w:rsid w:val="004E5B09"/>
    <w:rsid w:val="004E6C21"/>
    <w:rsid w:val="004F37AB"/>
    <w:rsid w:val="00500F30"/>
    <w:rsid w:val="005169C5"/>
    <w:rsid w:val="00526670"/>
    <w:rsid w:val="00526BF1"/>
    <w:rsid w:val="00530957"/>
    <w:rsid w:val="0054053F"/>
    <w:rsid w:val="00541B50"/>
    <w:rsid w:val="00542132"/>
    <w:rsid w:val="00552354"/>
    <w:rsid w:val="005524AA"/>
    <w:rsid w:val="005542E8"/>
    <w:rsid w:val="0055788F"/>
    <w:rsid w:val="005579B3"/>
    <w:rsid w:val="00557B8F"/>
    <w:rsid w:val="0056245C"/>
    <w:rsid w:val="005704A9"/>
    <w:rsid w:val="00570BB1"/>
    <w:rsid w:val="00575851"/>
    <w:rsid w:val="00583B9D"/>
    <w:rsid w:val="00587526"/>
    <w:rsid w:val="00594948"/>
    <w:rsid w:val="005A03C4"/>
    <w:rsid w:val="005A231C"/>
    <w:rsid w:val="005A7123"/>
    <w:rsid w:val="005B0836"/>
    <w:rsid w:val="005B29E6"/>
    <w:rsid w:val="005B4563"/>
    <w:rsid w:val="005B4997"/>
    <w:rsid w:val="005C3925"/>
    <w:rsid w:val="005C48F2"/>
    <w:rsid w:val="005D031D"/>
    <w:rsid w:val="005D188D"/>
    <w:rsid w:val="005D2B36"/>
    <w:rsid w:val="005E35CC"/>
    <w:rsid w:val="005F398F"/>
    <w:rsid w:val="005F42C5"/>
    <w:rsid w:val="005F518B"/>
    <w:rsid w:val="00601D4A"/>
    <w:rsid w:val="00604F8D"/>
    <w:rsid w:val="006239E7"/>
    <w:rsid w:val="006277C9"/>
    <w:rsid w:val="00630D3F"/>
    <w:rsid w:val="00634744"/>
    <w:rsid w:val="00634C5D"/>
    <w:rsid w:val="0064235A"/>
    <w:rsid w:val="00647CD7"/>
    <w:rsid w:val="00650B48"/>
    <w:rsid w:val="006524C3"/>
    <w:rsid w:val="00663ED5"/>
    <w:rsid w:val="00670DBC"/>
    <w:rsid w:val="00675E2B"/>
    <w:rsid w:val="006805D7"/>
    <w:rsid w:val="00683256"/>
    <w:rsid w:val="0069010E"/>
    <w:rsid w:val="006A1407"/>
    <w:rsid w:val="006A2328"/>
    <w:rsid w:val="006A404D"/>
    <w:rsid w:val="006A6431"/>
    <w:rsid w:val="006A6FD0"/>
    <w:rsid w:val="006B2E04"/>
    <w:rsid w:val="006B2EC4"/>
    <w:rsid w:val="006B64DD"/>
    <w:rsid w:val="006B66F5"/>
    <w:rsid w:val="006C2605"/>
    <w:rsid w:val="006C2A79"/>
    <w:rsid w:val="006D0334"/>
    <w:rsid w:val="006D2675"/>
    <w:rsid w:val="006D2F6F"/>
    <w:rsid w:val="006D4035"/>
    <w:rsid w:val="006E063B"/>
    <w:rsid w:val="006E1B8C"/>
    <w:rsid w:val="006E5E5B"/>
    <w:rsid w:val="006E6211"/>
    <w:rsid w:val="006E65AE"/>
    <w:rsid w:val="006F3058"/>
    <w:rsid w:val="006F5181"/>
    <w:rsid w:val="0070227E"/>
    <w:rsid w:val="00707792"/>
    <w:rsid w:val="00710B3B"/>
    <w:rsid w:val="00716F08"/>
    <w:rsid w:val="00720254"/>
    <w:rsid w:val="00725E48"/>
    <w:rsid w:val="00735355"/>
    <w:rsid w:val="007364FE"/>
    <w:rsid w:val="00743D14"/>
    <w:rsid w:val="00746DF2"/>
    <w:rsid w:val="007532A2"/>
    <w:rsid w:val="00755649"/>
    <w:rsid w:val="007559A8"/>
    <w:rsid w:val="00757F88"/>
    <w:rsid w:val="007643BC"/>
    <w:rsid w:val="00770113"/>
    <w:rsid w:val="00772ACD"/>
    <w:rsid w:val="007818A6"/>
    <w:rsid w:val="00782FC3"/>
    <w:rsid w:val="00786165"/>
    <w:rsid w:val="00792A24"/>
    <w:rsid w:val="007A01B1"/>
    <w:rsid w:val="007A0383"/>
    <w:rsid w:val="007A3855"/>
    <w:rsid w:val="007A3971"/>
    <w:rsid w:val="007B6F4D"/>
    <w:rsid w:val="007B71AA"/>
    <w:rsid w:val="007C0666"/>
    <w:rsid w:val="007C4D1A"/>
    <w:rsid w:val="007C4E37"/>
    <w:rsid w:val="007D456B"/>
    <w:rsid w:val="007E01F1"/>
    <w:rsid w:val="007E2F6E"/>
    <w:rsid w:val="007E75B4"/>
    <w:rsid w:val="007F124B"/>
    <w:rsid w:val="00810574"/>
    <w:rsid w:val="00811510"/>
    <w:rsid w:val="00811B7C"/>
    <w:rsid w:val="008122E3"/>
    <w:rsid w:val="00816016"/>
    <w:rsid w:val="00816741"/>
    <w:rsid w:val="008173AB"/>
    <w:rsid w:val="008207C7"/>
    <w:rsid w:val="008367FA"/>
    <w:rsid w:val="0084487B"/>
    <w:rsid w:val="008470D8"/>
    <w:rsid w:val="0085617A"/>
    <w:rsid w:val="00856207"/>
    <w:rsid w:val="00857895"/>
    <w:rsid w:val="00861024"/>
    <w:rsid w:val="00865193"/>
    <w:rsid w:val="00865880"/>
    <w:rsid w:val="00871682"/>
    <w:rsid w:val="008724BB"/>
    <w:rsid w:val="00874FF4"/>
    <w:rsid w:val="0088047B"/>
    <w:rsid w:val="00881B69"/>
    <w:rsid w:val="00891C67"/>
    <w:rsid w:val="008938C6"/>
    <w:rsid w:val="00897EF8"/>
    <w:rsid w:val="008A34E9"/>
    <w:rsid w:val="008A5D5C"/>
    <w:rsid w:val="008B492A"/>
    <w:rsid w:val="008B49D8"/>
    <w:rsid w:val="008B4FD8"/>
    <w:rsid w:val="008B70E1"/>
    <w:rsid w:val="008B762B"/>
    <w:rsid w:val="008C3E7B"/>
    <w:rsid w:val="008C5549"/>
    <w:rsid w:val="008D0D18"/>
    <w:rsid w:val="008D3269"/>
    <w:rsid w:val="008D4DBA"/>
    <w:rsid w:val="008D4FA6"/>
    <w:rsid w:val="008D75CD"/>
    <w:rsid w:val="008D7FFB"/>
    <w:rsid w:val="008E302A"/>
    <w:rsid w:val="008E473D"/>
    <w:rsid w:val="008F63D7"/>
    <w:rsid w:val="00907F28"/>
    <w:rsid w:val="009207D3"/>
    <w:rsid w:val="00922EC9"/>
    <w:rsid w:val="00927CA3"/>
    <w:rsid w:val="00931A78"/>
    <w:rsid w:val="00933511"/>
    <w:rsid w:val="00934AA6"/>
    <w:rsid w:val="00935EF1"/>
    <w:rsid w:val="00943328"/>
    <w:rsid w:val="00966B3C"/>
    <w:rsid w:val="00971DAB"/>
    <w:rsid w:val="00972F76"/>
    <w:rsid w:val="00973C11"/>
    <w:rsid w:val="00974785"/>
    <w:rsid w:val="009751A5"/>
    <w:rsid w:val="009775FD"/>
    <w:rsid w:val="00977CB6"/>
    <w:rsid w:val="00987522"/>
    <w:rsid w:val="0099112C"/>
    <w:rsid w:val="009A099D"/>
    <w:rsid w:val="009A16F2"/>
    <w:rsid w:val="009A318F"/>
    <w:rsid w:val="009A52A2"/>
    <w:rsid w:val="009A5BE0"/>
    <w:rsid w:val="009B0BC4"/>
    <w:rsid w:val="009C006F"/>
    <w:rsid w:val="009C1E41"/>
    <w:rsid w:val="009C5DD6"/>
    <w:rsid w:val="009C6D31"/>
    <w:rsid w:val="009D113F"/>
    <w:rsid w:val="009D6DE4"/>
    <w:rsid w:val="009E11BF"/>
    <w:rsid w:val="009E17E8"/>
    <w:rsid w:val="009E51DD"/>
    <w:rsid w:val="009E7B68"/>
    <w:rsid w:val="009F0C9F"/>
    <w:rsid w:val="00A01BD8"/>
    <w:rsid w:val="00A024C6"/>
    <w:rsid w:val="00A130FC"/>
    <w:rsid w:val="00A13BF2"/>
    <w:rsid w:val="00A1525F"/>
    <w:rsid w:val="00A153A7"/>
    <w:rsid w:val="00A31ECE"/>
    <w:rsid w:val="00A435B5"/>
    <w:rsid w:val="00A43DF5"/>
    <w:rsid w:val="00A4554D"/>
    <w:rsid w:val="00A47988"/>
    <w:rsid w:val="00A51940"/>
    <w:rsid w:val="00A530D5"/>
    <w:rsid w:val="00A56E51"/>
    <w:rsid w:val="00A600E9"/>
    <w:rsid w:val="00A662E1"/>
    <w:rsid w:val="00A72491"/>
    <w:rsid w:val="00A74854"/>
    <w:rsid w:val="00A752B9"/>
    <w:rsid w:val="00A90E05"/>
    <w:rsid w:val="00A92809"/>
    <w:rsid w:val="00A96DFD"/>
    <w:rsid w:val="00AA7490"/>
    <w:rsid w:val="00AB073A"/>
    <w:rsid w:val="00AB3DEA"/>
    <w:rsid w:val="00AB465B"/>
    <w:rsid w:val="00AB4A14"/>
    <w:rsid w:val="00AC37AB"/>
    <w:rsid w:val="00AC59E8"/>
    <w:rsid w:val="00AC7ADA"/>
    <w:rsid w:val="00AD2B9D"/>
    <w:rsid w:val="00AD6018"/>
    <w:rsid w:val="00AD6757"/>
    <w:rsid w:val="00AE11A2"/>
    <w:rsid w:val="00AE279F"/>
    <w:rsid w:val="00AE44D9"/>
    <w:rsid w:val="00AE588B"/>
    <w:rsid w:val="00B00011"/>
    <w:rsid w:val="00B0291C"/>
    <w:rsid w:val="00B06D11"/>
    <w:rsid w:val="00B10BC4"/>
    <w:rsid w:val="00B13633"/>
    <w:rsid w:val="00B1691E"/>
    <w:rsid w:val="00B24046"/>
    <w:rsid w:val="00B36C42"/>
    <w:rsid w:val="00B45C85"/>
    <w:rsid w:val="00B5012E"/>
    <w:rsid w:val="00B52851"/>
    <w:rsid w:val="00B52AB4"/>
    <w:rsid w:val="00B53FD1"/>
    <w:rsid w:val="00B615B3"/>
    <w:rsid w:val="00B63993"/>
    <w:rsid w:val="00B661B1"/>
    <w:rsid w:val="00B72546"/>
    <w:rsid w:val="00B72AB0"/>
    <w:rsid w:val="00B75E44"/>
    <w:rsid w:val="00B75F9B"/>
    <w:rsid w:val="00B80D29"/>
    <w:rsid w:val="00B86149"/>
    <w:rsid w:val="00B86C6E"/>
    <w:rsid w:val="00B92E10"/>
    <w:rsid w:val="00BA47D5"/>
    <w:rsid w:val="00BB4678"/>
    <w:rsid w:val="00BC18D5"/>
    <w:rsid w:val="00BC1FCF"/>
    <w:rsid w:val="00BC6F2A"/>
    <w:rsid w:val="00BD1DC3"/>
    <w:rsid w:val="00BD6443"/>
    <w:rsid w:val="00BD6519"/>
    <w:rsid w:val="00BD7F50"/>
    <w:rsid w:val="00BE03A0"/>
    <w:rsid w:val="00BE39AD"/>
    <w:rsid w:val="00BF0FA3"/>
    <w:rsid w:val="00BF788E"/>
    <w:rsid w:val="00BF7F76"/>
    <w:rsid w:val="00C0159B"/>
    <w:rsid w:val="00C0537B"/>
    <w:rsid w:val="00C10880"/>
    <w:rsid w:val="00C15443"/>
    <w:rsid w:val="00C16A15"/>
    <w:rsid w:val="00C21128"/>
    <w:rsid w:val="00C21BCE"/>
    <w:rsid w:val="00C2422C"/>
    <w:rsid w:val="00C3701D"/>
    <w:rsid w:val="00C40F52"/>
    <w:rsid w:val="00C41611"/>
    <w:rsid w:val="00C526F9"/>
    <w:rsid w:val="00C5305D"/>
    <w:rsid w:val="00C62689"/>
    <w:rsid w:val="00C6788A"/>
    <w:rsid w:val="00C67E91"/>
    <w:rsid w:val="00C71A69"/>
    <w:rsid w:val="00C72428"/>
    <w:rsid w:val="00C8147C"/>
    <w:rsid w:val="00C9041C"/>
    <w:rsid w:val="00C97600"/>
    <w:rsid w:val="00CA45A5"/>
    <w:rsid w:val="00CA686D"/>
    <w:rsid w:val="00CC56B9"/>
    <w:rsid w:val="00CC7AB6"/>
    <w:rsid w:val="00CD0C7B"/>
    <w:rsid w:val="00CD1FC8"/>
    <w:rsid w:val="00CD317D"/>
    <w:rsid w:val="00CD374B"/>
    <w:rsid w:val="00CD4DF2"/>
    <w:rsid w:val="00CD6C52"/>
    <w:rsid w:val="00CE3D1F"/>
    <w:rsid w:val="00CE4784"/>
    <w:rsid w:val="00CF0224"/>
    <w:rsid w:val="00CF3968"/>
    <w:rsid w:val="00CF5511"/>
    <w:rsid w:val="00D03FCE"/>
    <w:rsid w:val="00D0426E"/>
    <w:rsid w:val="00D06A69"/>
    <w:rsid w:val="00D07168"/>
    <w:rsid w:val="00D076CF"/>
    <w:rsid w:val="00D26B0A"/>
    <w:rsid w:val="00D26CCB"/>
    <w:rsid w:val="00D3080E"/>
    <w:rsid w:val="00D36132"/>
    <w:rsid w:val="00D45B61"/>
    <w:rsid w:val="00D4675F"/>
    <w:rsid w:val="00D51DB0"/>
    <w:rsid w:val="00D53DB9"/>
    <w:rsid w:val="00D55F3B"/>
    <w:rsid w:val="00D5765A"/>
    <w:rsid w:val="00D636B9"/>
    <w:rsid w:val="00D63D68"/>
    <w:rsid w:val="00D66A53"/>
    <w:rsid w:val="00D720B4"/>
    <w:rsid w:val="00D815BE"/>
    <w:rsid w:val="00D83620"/>
    <w:rsid w:val="00D86405"/>
    <w:rsid w:val="00D96750"/>
    <w:rsid w:val="00D97334"/>
    <w:rsid w:val="00DA0C4B"/>
    <w:rsid w:val="00DA2A82"/>
    <w:rsid w:val="00DA3285"/>
    <w:rsid w:val="00DA68BB"/>
    <w:rsid w:val="00DA75DC"/>
    <w:rsid w:val="00DB2716"/>
    <w:rsid w:val="00DB54E3"/>
    <w:rsid w:val="00DB67BE"/>
    <w:rsid w:val="00DB738F"/>
    <w:rsid w:val="00DC2096"/>
    <w:rsid w:val="00DC2B11"/>
    <w:rsid w:val="00DC62A1"/>
    <w:rsid w:val="00DD03EA"/>
    <w:rsid w:val="00DD178D"/>
    <w:rsid w:val="00DD26B6"/>
    <w:rsid w:val="00DE2774"/>
    <w:rsid w:val="00DE65C1"/>
    <w:rsid w:val="00DE7F01"/>
    <w:rsid w:val="00DF7000"/>
    <w:rsid w:val="00DF765F"/>
    <w:rsid w:val="00E0472A"/>
    <w:rsid w:val="00E04764"/>
    <w:rsid w:val="00E12A52"/>
    <w:rsid w:val="00E209A8"/>
    <w:rsid w:val="00E22127"/>
    <w:rsid w:val="00E244F0"/>
    <w:rsid w:val="00E30F16"/>
    <w:rsid w:val="00E31DD4"/>
    <w:rsid w:val="00E32836"/>
    <w:rsid w:val="00E32DE5"/>
    <w:rsid w:val="00E4244C"/>
    <w:rsid w:val="00E47B32"/>
    <w:rsid w:val="00E52BD8"/>
    <w:rsid w:val="00E56AB5"/>
    <w:rsid w:val="00E57D5B"/>
    <w:rsid w:val="00E61AE4"/>
    <w:rsid w:val="00E61DCD"/>
    <w:rsid w:val="00E64758"/>
    <w:rsid w:val="00E67057"/>
    <w:rsid w:val="00E70351"/>
    <w:rsid w:val="00E70A5E"/>
    <w:rsid w:val="00E73F73"/>
    <w:rsid w:val="00E839CB"/>
    <w:rsid w:val="00E94149"/>
    <w:rsid w:val="00EA200B"/>
    <w:rsid w:val="00EB0C5B"/>
    <w:rsid w:val="00EB2BAA"/>
    <w:rsid w:val="00EB3A3B"/>
    <w:rsid w:val="00EB4B1D"/>
    <w:rsid w:val="00EB5F45"/>
    <w:rsid w:val="00EB7156"/>
    <w:rsid w:val="00EB728B"/>
    <w:rsid w:val="00EC088D"/>
    <w:rsid w:val="00EC428E"/>
    <w:rsid w:val="00EC4B4C"/>
    <w:rsid w:val="00EC5A6D"/>
    <w:rsid w:val="00ED0D66"/>
    <w:rsid w:val="00ED4161"/>
    <w:rsid w:val="00EE105D"/>
    <w:rsid w:val="00EE17C9"/>
    <w:rsid w:val="00EF0FAC"/>
    <w:rsid w:val="00EF1932"/>
    <w:rsid w:val="00EF2616"/>
    <w:rsid w:val="00EF6EA0"/>
    <w:rsid w:val="00F016EB"/>
    <w:rsid w:val="00F06FD2"/>
    <w:rsid w:val="00F13DAF"/>
    <w:rsid w:val="00F1413C"/>
    <w:rsid w:val="00F16B98"/>
    <w:rsid w:val="00F16DA6"/>
    <w:rsid w:val="00F26EAC"/>
    <w:rsid w:val="00F35683"/>
    <w:rsid w:val="00F371AF"/>
    <w:rsid w:val="00F401A1"/>
    <w:rsid w:val="00F41DE9"/>
    <w:rsid w:val="00F42CEC"/>
    <w:rsid w:val="00F50B6E"/>
    <w:rsid w:val="00F52581"/>
    <w:rsid w:val="00F5320A"/>
    <w:rsid w:val="00F535C9"/>
    <w:rsid w:val="00F60297"/>
    <w:rsid w:val="00F60F06"/>
    <w:rsid w:val="00F61AE9"/>
    <w:rsid w:val="00F6233F"/>
    <w:rsid w:val="00F631C2"/>
    <w:rsid w:val="00F65766"/>
    <w:rsid w:val="00F67147"/>
    <w:rsid w:val="00F67C76"/>
    <w:rsid w:val="00F72499"/>
    <w:rsid w:val="00F731C7"/>
    <w:rsid w:val="00F77FA2"/>
    <w:rsid w:val="00F8551D"/>
    <w:rsid w:val="00F87B0A"/>
    <w:rsid w:val="00F91DD2"/>
    <w:rsid w:val="00FA32EC"/>
    <w:rsid w:val="00FA7C17"/>
    <w:rsid w:val="00FB2976"/>
    <w:rsid w:val="00FB31B6"/>
    <w:rsid w:val="00FB57D7"/>
    <w:rsid w:val="00FC27E9"/>
    <w:rsid w:val="00FC2AFB"/>
    <w:rsid w:val="00FC4B3D"/>
    <w:rsid w:val="00FD13FA"/>
    <w:rsid w:val="00FD1AD9"/>
    <w:rsid w:val="00FD4519"/>
    <w:rsid w:val="00FD63DA"/>
    <w:rsid w:val="00FE0C76"/>
    <w:rsid w:val="00FE5236"/>
    <w:rsid w:val="00FE58B9"/>
    <w:rsid w:val="00FE62C3"/>
    <w:rsid w:val="00FE6D23"/>
    <w:rsid w:val="00FF3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746BBD3"/>
  <w15:docId w15:val="{60620476-EA99-4EC8-B3A0-6ACE6469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AE11A2"/>
    <w:pPr>
      <w:spacing w:line="240" w:lineRule="auto"/>
      <w:ind w:left="720"/>
      <w:contextualSpacing/>
    </w:pPr>
    <w:rPr>
      <w:rFonts w:ascii="Times New Roman" w:hAnsi="Times New Roman"/>
    </w:rPr>
  </w:style>
  <w:style w:type="character" w:customStyle="1" w:styleId="FooterChar">
    <w:name w:val="Footer Char"/>
    <w:basedOn w:val="DefaultParagraphFont"/>
    <w:link w:val="Footer"/>
    <w:uiPriority w:val="99"/>
    <w:rsid w:val="00B52851"/>
    <w:rPr>
      <w:rFonts w:ascii="Arial" w:hAnsi="Arial"/>
      <w:szCs w:val="24"/>
    </w:rPr>
  </w:style>
  <w:style w:type="character" w:styleId="CommentReference">
    <w:name w:val="annotation reference"/>
    <w:basedOn w:val="DefaultParagraphFont"/>
    <w:semiHidden/>
    <w:unhideWhenUsed/>
    <w:rsid w:val="00EC4B4C"/>
    <w:rPr>
      <w:sz w:val="18"/>
      <w:szCs w:val="18"/>
    </w:rPr>
  </w:style>
  <w:style w:type="paragraph" w:styleId="CommentText">
    <w:name w:val="annotation text"/>
    <w:basedOn w:val="Normal"/>
    <w:link w:val="CommentTextChar"/>
    <w:semiHidden/>
    <w:unhideWhenUsed/>
    <w:rsid w:val="00EC4B4C"/>
    <w:pPr>
      <w:spacing w:line="240" w:lineRule="auto"/>
    </w:pPr>
  </w:style>
  <w:style w:type="character" w:customStyle="1" w:styleId="CommentTextChar">
    <w:name w:val="Comment Text Char"/>
    <w:basedOn w:val="DefaultParagraphFont"/>
    <w:link w:val="CommentText"/>
    <w:semiHidden/>
    <w:rsid w:val="00EC4B4C"/>
    <w:rPr>
      <w:rFonts w:ascii="Arial" w:hAnsi="Arial"/>
      <w:sz w:val="24"/>
      <w:szCs w:val="24"/>
    </w:rPr>
  </w:style>
  <w:style w:type="paragraph" w:styleId="CommentSubject">
    <w:name w:val="annotation subject"/>
    <w:basedOn w:val="CommentText"/>
    <w:next w:val="CommentText"/>
    <w:link w:val="CommentSubjectChar"/>
    <w:semiHidden/>
    <w:unhideWhenUsed/>
    <w:rsid w:val="00EC4B4C"/>
    <w:rPr>
      <w:b/>
      <w:bCs/>
      <w:sz w:val="20"/>
      <w:szCs w:val="20"/>
    </w:rPr>
  </w:style>
  <w:style w:type="character" w:customStyle="1" w:styleId="CommentSubjectChar">
    <w:name w:val="Comment Subject Char"/>
    <w:basedOn w:val="CommentTextChar"/>
    <w:link w:val="CommentSubject"/>
    <w:semiHidden/>
    <w:rsid w:val="00EC4B4C"/>
    <w:rPr>
      <w:rFonts w:ascii="Arial" w:hAnsi="Arial"/>
      <w:b/>
      <w:bCs/>
      <w:sz w:val="24"/>
      <w:szCs w:val="24"/>
    </w:rPr>
  </w:style>
  <w:style w:type="character" w:styleId="Strong">
    <w:name w:val="Strong"/>
    <w:basedOn w:val="DefaultParagraphFont"/>
    <w:uiPriority w:val="22"/>
    <w:qFormat/>
    <w:rsid w:val="00077B46"/>
    <w:rPr>
      <w:b/>
      <w:bCs/>
    </w:rPr>
  </w:style>
  <w:style w:type="character" w:styleId="UnresolvedMention">
    <w:name w:val="Unresolved Mention"/>
    <w:basedOn w:val="DefaultParagraphFont"/>
    <w:uiPriority w:val="99"/>
    <w:semiHidden/>
    <w:unhideWhenUsed/>
    <w:rsid w:val="00A1525F"/>
    <w:rPr>
      <w:color w:val="605E5C"/>
      <w:shd w:val="clear" w:color="auto" w:fill="E1DFDD"/>
    </w:rPr>
  </w:style>
  <w:style w:type="paragraph" w:styleId="Revision">
    <w:name w:val="Revision"/>
    <w:hidden/>
    <w:uiPriority w:val="99"/>
    <w:semiHidden/>
    <w:rsid w:val="005169C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73">
      <w:bodyDiv w:val="1"/>
      <w:marLeft w:val="0"/>
      <w:marRight w:val="0"/>
      <w:marTop w:val="0"/>
      <w:marBottom w:val="0"/>
      <w:divBdr>
        <w:top w:val="none" w:sz="0" w:space="0" w:color="auto"/>
        <w:left w:val="none" w:sz="0" w:space="0" w:color="auto"/>
        <w:bottom w:val="none" w:sz="0" w:space="0" w:color="auto"/>
        <w:right w:val="none" w:sz="0" w:space="0" w:color="auto"/>
      </w:divBdr>
    </w:div>
    <w:div w:id="24140375">
      <w:bodyDiv w:val="1"/>
      <w:marLeft w:val="0"/>
      <w:marRight w:val="0"/>
      <w:marTop w:val="0"/>
      <w:marBottom w:val="0"/>
      <w:divBdr>
        <w:top w:val="none" w:sz="0" w:space="0" w:color="auto"/>
        <w:left w:val="none" w:sz="0" w:space="0" w:color="auto"/>
        <w:bottom w:val="none" w:sz="0" w:space="0" w:color="auto"/>
        <w:right w:val="none" w:sz="0" w:space="0" w:color="auto"/>
      </w:divBdr>
      <w:divsChild>
        <w:div w:id="27074922">
          <w:marLeft w:val="389"/>
          <w:marRight w:val="0"/>
          <w:marTop w:val="77"/>
          <w:marBottom w:val="0"/>
          <w:divBdr>
            <w:top w:val="none" w:sz="0" w:space="0" w:color="auto"/>
            <w:left w:val="none" w:sz="0" w:space="0" w:color="auto"/>
            <w:bottom w:val="none" w:sz="0" w:space="0" w:color="auto"/>
            <w:right w:val="none" w:sz="0" w:space="0" w:color="auto"/>
          </w:divBdr>
        </w:div>
        <w:div w:id="1659529380">
          <w:marLeft w:val="389"/>
          <w:marRight w:val="0"/>
          <w:marTop w:val="77"/>
          <w:marBottom w:val="0"/>
          <w:divBdr>
            <w:top w:val="none" w:sz="0" w:space="0" w:color="auto"/>
            <w:left w:val="none" w:sz="0" w:space="0" w:color="auto"/>
            <w:bottom w:val="none" w:sz="0" w:space="0" w:color="auto"/>
            <w:right w:val="none" w:sz="0" w:space="0" w:color="auto"/>
          </w:divBdr>
        </w:div>
        <w:div w:id="427240395">
          <w:marLeft w:val="389"/>
          <w:marRight w:val="0"/>
          <w:marTop w:val="77"/>
          <w:marBottom w:val="0"/>
          <w:divBdr>
            <w:top w:val="none" w:sz="0" w:space="0" w:color="auto"/>
            <w:left w:val="none" w:sz="0" w:space="0" w:color="auto"/>
            <w:bottom w:val="none" w:sz="0" w:space="0" w:color="auto"/>
            <w:right w:val="none" w:sz="0" w:space="0" w:color="auto"/>
          </w:divBdr>
        </w:div>
        <w:div w:id="229584799">
          <w:marLeft w:val="389"/>
          <w:marRight w:val="0"/>
          <w:marTop w:val="77"/>
          <w:marBottom w:val="0"/>
          <w:divBdr>
            <w:top w:val="none" w:sz="0" w:space="0" w:color="auto"/>
            <w:left w:val="none" w:sz="0" w:space="0" w:color="auto"/>
            <w:bottom w:val="none" w:sz="0" w:space="0" w:color="auto"/>
            <w:right w:val="none" w:sz="0" w:space="0" w:color="auto"/>
          </w:divBdr>
        </w:div>
      </w:divsChild>
    </w:div>
    <w:div w:id="95102504">
      <w:bodyDiv w:val="1"/>
      <w:marLeft w:val="0"/>
      <w:marRight w:val="0"/>
      <w:marTop w:val="0"/>
      <w:marBottom w:val="0"/>
      <w:divBdr>
        <w:top w:val="none" w:sz="0" w:space="0" w:color="auto"/>
        <w:left w:val="none" w:sz="0" w:space="0" w:color="auto"/>
        <w:bottom w:val="none" w:sz="0" w:space="0" w:color="auto"/>
        <w:right w:val="none" w:sz="0" w:space="0" w:color="auto"/>
      </w:divBdr>
    </w:div>
    <w:div w:id="112872258">
      <w:bodyDiv w:val="1"/>
      <w:marLeft w:val="0"/>
      <w:marRight w:val="0"/>
      <w:marTop w:val="0"/>
      <w:marBottom w:val="0"/>
      <w:divBdr>
        <w:top w:val="none" w:sz="0" w:space="0" w:color="auto"/>
        <w:left w:val="none" w:sz="0" w:space="0" w:color="auto"/>
        <w:bottom w:val="none" w:sz="0" w:space="0" w:color="auto"/>
        <w:right w:val="none" w:sz="0" w:space="0" w:color="auto"/>
      </w:divBdr>
      <w:divsChild>
        <w:div w:id="879558658">
          <w:marLeft w:val="389"/>
          <w:marRight w:val="0"/>
          <w:marTop w:val="86"/>
          <w:marBottom w:val="0"/>
          <w:divBdr>
            <w:top w:val="none" w:sz="0" w:space="0" w:color="auto"/>
            <w:left w:val="none" w:sz="0" w:space="0" w:color="auto"/>
            <w:bottom w:val="none" w:sz="0" w:space="0" w:color="auto"/>
            <w:right w:val="none" w:sz="0" w:space="0" w:color="auto"/>
          </w:divBdr>
        </w:div>
        <w:div w:id="1156921135">
          <w:marLeft w:val="389"/>
          <w:marRight w:val="0"/>
          <w:marTop w:val="86"/>
          <w:marBottom w:val="0"/>
          <w:divBdr>
            <w:top w:val="none" w:sz="0" w:space="0" w:color="auto"/>
            <w:left w:val="none" w:sz="0" w:space="0" w:color="auto"/>
            <w:bottom w:val="none" w:sz="0" w:space="0" w:color="auto"/>
            <w:right w:val="none" w:sz="0" w:space="0" w:color="auto"/>
          </w:divBdr>
        </w:div>
        <w:div w:id="904923372">
          <w:marLeft w:val="389"/>
          <w:marRight w:val="0"/>
          <w:marTop w:val="86"/>
          <w:marBottom w:val="0"/>
          <w:divBdr>
            <w:top w:val="none" w:sz="0" w:space="0" w:color="auto"/>
            <w:left w:val="none" w:sz="0" w:space="0" w:color="auto"/>
            <w:bottom w:val="none" w:sz="0" w:space="0" w:color="auto"/>
            <w:right w:val="none" w:sz="0" w:space="0" w:color="auto"/>
          </w:divBdr>
        </w:div>
        <w:div w:id="705564432">
          <w:marLeft w:val="389"/>
          <w:marRight w:val="0"/>
          <w:marTop w:val="86"/>
          <w:marBottom w:val="0"/>
          <w:divBdr>
            <w:top w:val="none" w:sz="0" w:space="0" w:color="auto"/>
            <w:left w:val="none" w:sz="0" w:space="0" w:color="auto"/>
            <w:bottom w:val="none" w:sz="0" w:space="0" w:color="auto"/>
            <w:right w:val="none" w:sz="0" w:space="0" w:color="auto"/>
          </w:divBdr>
        </w:div>
        <w:div w:id="243884156">
          <w:marLeft w:val="389"/>
          <w:marRight w:val="0"/>
          <w:marTop w:val="86"/>
          <w:marBottom w:val="0"/>
          <w:divBdr>
            <w:top w:val="none" w:sz="0" w:space="0" w:color="auto"/>
            <w:left w:val="none" w:sz="0" w:space="0" w:color="auto"/>
            <w:bottom w:val="none" w:sz="0" w:space="0" w:color="auto"/>
            <w:right w:val="none" w:sz="0" w:space="0" w:color="auto"/>
          </w:divBdr>
        </w:div>
      </w:divsChild>
    </w:div>
    <w:div w:id="144707820">
      <w:bodyDiv w:val="1"/>
      <w:marLeft w:val="0"/>
      <w:marRight w:val="0"/>
      <w:marTop w:val="0"/>
      <w:marBottom w:val="0"/>
      <w:divBdr>
        <w:top w:val="none" w:sz="0" w:space="0" w:color="auto"/>
        <w:left w:val="none" w:sz="0" w:space="0" w:color="auto"/>
        <w:bottom w:val="none" w:sz="0" w:space="0" w:color="auto"/>
        <w:right w:val="none" w:sz="0" w:space="0" w:color="auto"/>
      </w:divBdr>
    </w:div>
    <w:div w:id="152990136">
      <w:bodyDiv w:val="1"/>
      <w:marLeft w:val="0"/>
      <w:marRight w:val="0"/>
      <w:marTop w:val="0"/>
      <w:marBottom w:val="0"/>
      <w:divBdr>
        <w:top w:val="none" w:sz="0" w:space="0" w:color="auto"/>
        <w:left w:val="none" w:sz="0" w:space="0" w:color="auto"/>
        <w:bottom w:val="none" w:sz="0" w:space="0" w:color="auto"/>
        <w:right w:val="none" w:sz="0" w:space="0" w:color="auto"/>
      </w:divBdr>
      <w:divsChild>
        <w:div w:id="1032000302">
          <w:marLeft w:val="389"/>
          <w:marRight w:val="0"/>
          <w:marTop w:val="86"/>
          <w:marBottom w:val="0"/>
          <w:divBdr>
            <w:top w:val="none" w:sz="0" w:space="0" w:color="auto"/>
            <w:left w:val="none" w:sz="0" w:space="0" w:color="auto"/>
            <w:bottom w:val="none" w:sz="0" w:space="0" w:color="auto"/>
            <w:right w:val="none" w:sz="0" w:space="0" w:color="auto"/>
          </w:divBdr>
        </w:div>
        <w:div w:id="6449346">
          <w:marLeft w:val="389"/>
          <w:marRight w:val="0"/>
          <w:marTop w:val="86"/>
          <w:marBottom w:val="0"/>
          <w:divBdr>
            <w:top w:val="none" w:sz="0" w:space="0" w:color="auto"/>
            <w:left w:val="none" w:sz="0" w:space="0" w:color="auto"/>
            <w:bottom w:val="none" w:sz="0" w:space="0" w:color="auto"/>
            <w:right w:val="none" w:sz="0" w:space="0" w:color="auto"/>
          </w:divBdr>
        </w:div>
        <w:div w:id="1793552001">
          <w:marLeft w:val="389"/>
          <w:marRight w:val="0"/>
          <w:marTop w:val="86"/>
          <w:marBottom w:val="0"/>
          <w:divBdr>
            <w:top w:val="none" w:sz="0" w:space="0" w:color="auto"/>
            <w:left w:val="none" w:sz="0" w:space="0" w:color="auto"/>
            <w:bottom w:val="none" w:sz="0" w:space="0" w:color="auto"/>
            <w:right w:val="none" w:sz="0" w:space="0" w:color="auto"/>
          </w:divBdr>
        </w:div>
        <w:div w:id="15355946">
          <w:marLeft w:val="389"/>
          <w:marRight w:val="0"/>
          <w:marTop w:val="86"/>
          <w:marBottom w:val="0"/>
          <w:divBdr>
            <w:top w:val="none" w:sz="0" w:space="0" w:color="auto"/>
            <w:left w:val="none" w:sz="0" w:space="0" w:color="auto"/>
            <w:bottom w:val="none" w:sz="0" w:space="0" w:color="auto"/>
            <w:right w:val="none" w:sz="0" w:space="0" w:color="auto"/>
          </w:divBdr>
        </w:div>
        <w:div w:id="798497075">
          <w:marLeft w:val="389"/>
          <w:marRight w:val="0"/>
          <w:marTop w:val="86"/>
          <w:marBottom w:val="0"/>
          <w:divBdr>
            <w:top w:val="none" w:sz="0" w:space="0" w:color="auto"/>
            <w:left w:val="none" w:sz="0" w:space="0" w:color="auto"/>
            <w:bottom w:val="none" w:sz="0" w:space="0" w:color="auto"/>
            <w:right w:val="none" w:sz="0" w:space="0" w:color="auto"/>
          </w:divBdr>
        </w:div>
        <w:div w:id="539326035">
          <w:marLeft w:val="389"/>
          <w:marRight w:val="0"/>
          <w:marTop w:val="86"/>
          <w:marBottom w:val="0"/>
          <w:divBdr>
            <w:top w:val="none" w:sz="0" w:space="0" w:color="auto"/>
            <w:left w:val="none" w:sz="0" w:space="0" w:color="auto"/>
            <w:bottom w:val="none" w:sz="0" w:space="0" w:color="auto"/>
            <w:right w:val="none" w:sz="0" w:space="0" w:color="auto"/>
          </w:divBdr>
        </w:div>
      </w:divsChild>
    </w:div>
    <w:div w:id="158469184">
      <w:bodyDiv w:val="1"/>
      <w:marLeft w:val="0"/>
      <w:marRight w:val="0"/>
      <w:marTop w:val="0"/>
      <w:marBottom w:val="0"/>
      <w:divBdr>
        <w:top w:val="none" w:sz="0" w:space="0" w:color="auto"/>
        <w:left w:val="none" w:sz="0" w:space="0" w:color="auto"/>
        <w:bottom w:val="none" w:sz="0" w:space="0" w:color="auto"/>
        <w:right w:val="none" w:sz="0" w:space="0" w:color="auto"/>
      </w:divBdr>
    </w:div>
    <w:div w:id="166361897">
      <w:bodyDiv w:val="1"/>
      <w:marLeft w:val="0"/>
      <w:marRight w:val="0"/>
      <w:marTop w:val="0"/>
      <w:marBottom w:val="0"/>
      <w:divBdr>
        <w:top w:val="none" w:sz="0" w:space="0" w:color="auto"/>
        <w:left w:val="none" w:sz="0" w:space="0" w:color="auto"/>
        <w:bottom w:val="none" w:sz="0" w:space="0" w:color="auto"/>
        <w:right w:val="none" w:sz="0" w:space="0" w:color="auto"/>
      </w:divBdr>
    </w:div>
    <w:div w:id="192963766">
      <w:bodyDiv w:val="1"/>
      <w:marLeft w:val="0"/>
      <w:marRight w:val="0"/>
      <w:marTop w:val="0"/>
      <w:marBottom w:val="0"/>
      <w:divBdr>
        <w:top w:val="none" w:sz="0" w:space="0" w:color="auto"/>
        <w:left w:val="none" w:sz="0" w:space="0" w:color="auto"/>
        <w:bottom w:val="none" w:sz="0" w:space="0" w:color="auto"/>
        <w:right w:val="none" w:sz="0" w:space="0" w:color="auto"/>
      </w:divBdr>
      <w:divsChild>
        <w:div w:id="820462624">
          <w:marLeft w:val="389"/>
          <w:marRight w:val="0"/>
          <w:marTop w:val="86"/>
          <w:marBottom w:val="0"/>
          <w:divBdr>
            <w:top w:val="none" w:sz="0" w:space="0" w:color="auto"/>
            <w:left w:val="none" w:sz="0" w:space="0" w:color="auto"/>
            <w:bottom w:val="none" w:sz="0" w:space="0" w:color="auto"/>
            <w:right w:val="none" w:sz="0" w:space="0" w:color="auto"/>
          </w:divBdr>
        </w:div>
        <w:div w:id="1410540227">
          <w:marLeft w:val="389"/>
          <w:marRight w:val="0"/>
          <w:marTop w:val="86"/>
          <w:marBottom w:val="0"/>
          <w:divBdr>
            <w:top w:val="none" w:sz="0" w:space="0" w:color="auto"/>
            <w:left w:val="none" w:sz="0" w:space="0" w:color="auto"/>
            <w:bottom w:val="none" w:sz="0" w:space="0" w:color="auto"/>
            <w:right w:val="none" w:sz="0" w:space="0" w:color="auto"/>
          </w:divBdr>
        </w:div>
        <w:div w:id="1067262783">
          <w:marLeft w:val="389"/>
          <w:marRight w:val="0"/>
          <w:marTop w:val="86"/>
          <w:marBottom w:val="0"/>
          <w:divBdr>
            <w:top w:val="none" w:sz="0" w:space="0" w:color="auto"/>
            <w:left w:val="none" w:sz="0" w:space="0" w:color="auto"/>
            <w:bottom w:val="none" w:sz="0" w:space="0" w:color="auto"/>
            <w:right w:val="none" w:sz="0" w:space="0" w:color="auto"/>
          </w:divBdr>
        </w:div>
        <w:div w:id="746000104">
          <w:marLeft w:val="389"/>
          <w:marRight w:val="0"/>
          <w:marTop w:val="86"/>
          <w:marBottom w:val="0"/>
          <w:divBdr>
            <w:top w:val="none" w:sz="0" w:space="0" w:color="auto"/>
            <w:left w:val="none" w:sz="0" w:space="0" w:color="auto"/>
            <w:bottom w:val="none" w:sz="0" w:space="0" w:color="auto"/>
            <w:right w:val="none" w:sz="0" w:space="0" w:color="auto"/>
          </w:divBdr>
        </w:div>
        <w:div w:id="1873570670">
          <w:marLeft w:val="389"/>
          <w:marRight w:val="0"/>
          <w:marTop w:val="86"/>
          <w:marBottom w:val="0"/>
          <w:divBdr>
            <w:top w:val="none" w:sz="0" w:space="0" w:color="auto"/>
            <w:left w:val="none" w:sz="0" w:space="0" w:color="auto"/>
            <w:bottom w:val="none" w:sz="0" w:space="0" w:color="auto"/>
            <w:right w:val="none" w:sz="0" w:space="0" w:color="auto"/>
          </w:divBdr>
        </w:div>
      </w:divsChild>
    </w:div>
    <w:div w:id="198857660">
      <w:bodyDiv w:val="1"/>
      <w:marLeft w:val="0"/>
      <w:marRight w:val="0"/>
      <w:marTop w:val="0"/>
      <w:marBottom w:val="0"/>
      <w:divBdr>
        <w:top w:val="none" w:sz="0" w:space="0" w:color="auto"/>
        <w:left w:val="none" w:sz="0" w:space="0" w:color="auto"/>
        <w:bottom w:val="none" w:sz="0" w:space="0" w:color="auto"/>
        <w:right w:val="none" w:sz="0" w:space="0" w:color="auto"/>
      </w:divBdr>
    </w:div>
    <w:div w:id="245572659">
      <w:bodyDiv w:val="1"/>
      <w:marLeft w:val="0"/>
      <w:marRight w:val="0"/>
      <w:marTop w:val="0"/>
      <w:marBottom w:val="0"/>
      <w:divBdr>
        <w:top w:val="none" w:sz="0" w:space="0" w:color="auto"/>
        <w:left w:val="none" w:sz="0" w:space="0" w:color="auto"/>
        <w:bottom w:val="none" w:sz="0" w:space="0" w:color="auto"/>
        <w:right w:val="none" w:sz="0" w:space="0" w:color="auto"/>
      </w:divBdr>
    </w:div>
    <w:div w:id="264310471">
      <w:bodyDiv w:val="1"/>
      <w:marLeft w:val="0"/>
      <w:marRight w:val="0"/>
      <w:marTop w:val="0"/>
      <w:marBottom w:val="0"/>
      <w:divBdr>
        <w:top w:val="none" w:sz="0" w:space="0" w:color="auto"/>
        <w:left w:val="none" w:sz="0" w:space="0" w:color="auto"/>
        <w:bottom w:val="none" w:sz="0" w:space="0" w:color="auto"/>
        <w:right w:val="none" w:sz="0" w:space="0" w:color="auto"/>
      </w:divBdr>
    </w:div>
    <w:div w:id="266929012">
      <w:bodyDiv w:val="1"/>
      <w:marLeft w:val="0"/>
      <w:marRight w:val="0"/>
      <w:marTop w:val="0"/>
      <w:marBottom w:val="0"/>
      <w:divBdr>
        <w:top w:val="none" w:sz="0" w:space="0" w:color="auto"/>
        <w:left w:val="none" w:sz="0" w:space="0" w:color="auto"/>
        <w:bottom w:val="none" w:sz="0" w:space="0" w:color="auto"/>
        <w:right w:val="none" w:sz="0" w:space="0" w:color="auto"/>
      </w:divBdr>
      <w:divsChild>
        <w:div w:id="265313853">
          <w:marLeft w:val="475"/>
          <w:marRight w:val="0"/>
          <w:marTop w:val="115"/>
          <w:marBottom w:val="120"/>
          <w:divBdr>
            <w:top w:val="none" w:sz="0" w:space="0" w:color="auto"/>
            <w:left w:val="none" w:sz="0" w:space="0" w:color="auto"/>
            <w:bottom w:val="none" w:sz="0" w:space="0" w:color="auto"/>
            <w:right w:val="none" w:sz="0" w:space="0" w:color="auto"/>
          </w:divBdr>
        </w:div>
        <w:div w:id="1076632120">
          <w:marLeft w:val="475"/>
          <w:marRight w:val="0"/>
          <w:marTop w:val="115"/>
          <w:marBottom w:val="120"/>
          <w:divBdr>
            <w:top w:val="none" w:sz="0" w:space="0" w:color="auto"/>
            <w:left w:val="none" w:sz="0" w:space="0" w:color="auto"/>
            <w:bottom w:val="none" w:sz="0" w:space="0" w:color="auto"/>
            <w:right w:val="none" w:sz="0" w:space="0" w:color="auto"/>
          </w:divBdr>
        </w:div>
        <w:div w:id="1346324080">
          <w:marLeft w:val="475"/>
          <w:marRight w:val="0"/>
          <w:marTop w:val="115"/>
          <w:marBottom w:val="120"/>
          <w:divBdr>
            <w:top w:val="none" w:sz="0" w:space="0" w:color="auto"/>
            <w:left w:val="none" w:sz="0" w:space="0" w:color="auto"/>
            <w:bottom w:val="none" w:sz="0" w:space="0" w:color="auto"/>
            <w:right w:val="none" w:sz="0" w:space="0" w:color="auto"/>
          </w:divBdr>
        </w:div>
        <w:div w:id="761535817">
          <w:marLeft w:val="475"/>
          <w:marRight w:val="0"/>
          <w:marTop w:val="115"/>
          <w:marBottom w:val="120"/>
          <w:divBdr>
            <w:top w:val="none" w:sz="0" w:space="0" w:color="auto"/>
            <w:left w:val="none" w:sz="0" w:space="0" w:color="auto"/>
            <w:bottom w:val="none" w:sz="0" w:space="0" w:color="auto"/>
            <w:right w:val="none" w:sz="0" w:space="0" w:color="auto"/>
          </w:divBdr>
        </w:div>
      </w:divsChild>
    </w:div>
    <w:div w:id="271786937">
      <w:bodyDiv w:val="1"/>
      <w:marLeft w:val="0"/>
      <w:marRight w:val="0"/>
      <w:marTop w:val="0"/>
      <w:marBottom w:val="0"/>
      <w:divBdr>
        <w:top w:val="none" w:sz="0" w:space="0" w:color="auto"/>
        <w:left w:val="none" w:sz="0" w:space="0" w:color="auto"/>
        <w:bottom w:val="none" w:sz="0" w:space="0" w:color="auto"/>
        <w:right w:val="none" w:sz="0" w:space="0" w:color="auto"/>
      </w:divBdr>
    </w:div>
    <w:div w:id="292950548">
      <w:bodyDiv w:val="1"/>
      <w:marLeft w:val="0"/>
      <w:marRight w:val="0"/>
      <w:marTop w:val="0"/>
      <w:marBottom w:val="0"/>
      <w:divBdr>
        <w:top w:val="none" w:sz="0" w:space="0" w:color="auto"/>
        <w:left w:val="none" w:sz="0" w:space="0" w:color="auto"/>
        <w:bottom w:val="none" w:sz="0" w:space="0" w:color="auto"/>
        <w:right w:val="none" w:sz="0" w:space="0" w:color="auto"/>
      </w:divBdr>
    </w:div>
    <w:div w:id="347027117">
      <w:bodyDiv w:val="1"/>
      <w:marLeft w:val="0"/>
      <w:marRight w:val="0"/>
      <w:marTop w:val="0"/>
      <w:marBottom w:val="0"/>
      <w:divBdr>
        <w:top w:val="none" w:sz="0" w:space="0" w:color="auto"/>
        <w:left w:val="none" w:sz="0" w:space="0" w:color="auto"/>
        <w:bottom w:val="none" w:sz="0" w:space="0" w:color="auto"/>
        <w:right w:val="none" w:sz="0" w:space="0" w:color="auto"/>
      </w:divBdr>
    </w:div>
    <w:div w:id="419713714">
      <w:bodyDiv w:val="1"/>
      <w:marLeft w:val="0"/>
      <w:marRight w:val="0"/>
      <w:marTop w:val="0"/>
      <w:marBottom w:val="0"/>
      <w:divBdr>
        <w:top w:val="none" w:sz="0" w:space="0" w:color="auto"/>
        <w:left w:val="none" w:sz="0" w:space="0" w:color="auto"/>
        <w:bottom w:val="none" w:sz="0" w:space="0" w:color="auto"/>
        <w:right w:val="none" w:sz="0" w:space="0" w:color="auto"/>
      </w:divBdr>
      <w:divsChild>
        <w:div w:id="803930807">
          <w:marLeft w:val="389"/>
          <w:marRight w:val="0"/>
          <w:marTop w:val="96"/>
          <w:marBottom w:val="0"/>
          <w:divBdr>
            <w:top w:val="none" w:sz="0" w:space="0" w:color="auto"/>
            <w:left w:val="none" w:sz="0" w:space="0" w:color="auto"/>
            <w:bottom w:val="none" w:sz="0" w:space="0" w:color="auto"/>
            <w:right w:val="none" w:sz="0" w:space="0" w:color="auto"/>
          </w:divBdr>
        </w:div>
        <w:div w:id="1557013355">
          <w:marLeft w:val="389"/>
          <w:marRight w:val="0"/>
          <w:marTop w:val="96"/>
          <w:marBottom w:val="0"/>
          <w:divBdr>
            <w:top w:val="none" w:sz="0" w:space="0" w:color="auto"/>
            <w:left w:val="none" w:sz="0" w:space="0" w:color="auto"/>
            <w:bottom w:val="none" w:sz="0" w:space="0" w:color="auto"/>
            <w:right w:val="none" w:sz="0" w:space="0" w:color="auto"/>
          </w:divBdr>
        </w:div>
        <w:div w:id="1323042639">
          <w:marLeft w:val="389"/>
          <w:marRight w:val="0"/>
          <w:marTop w:val="96"/>
          <w:marBottom w:val="0"/>
          <w:divBdr>
            <w:top w:val="none" w:sz="0" w:space="0" w:color="auto"/>
            <w:left w:val="none" w:sz="0" w:space="0" w:color="auto"/>
            <w:bottom w:val="none" w:sz="0" w:space="0" w:color="auto"/>
            <w:right w:val="none" w:sz="0" w:space="0" w:color="auto"/>
          </w:divBdr>
        </w:div>
        <w:div w:id="1483814128">
          <w:marLeft w:val="389"/>
          <w:marRight w:val="0"/>
          <w:marTop w:val="96"/>
          <w:marBottom w:val="0"/>
          <w:divBdr>
            <w:top w:val="none" w:sz="0" w:space="0" w:color="auto"/>
            <w:left w:val="none" w:sz="0" w:space="0" w:color="auto"/>
            <w:bottom w:val="none" w:sz="0" w:space="0" w:color="auto"/>
            <w:right w:val="none" w:sz="0" w:space="0" w:color="auto"/>
          </w:divBdr>
        </w:div>
        <w:div w:id="979186425">
          <w:marLeft w:val="389"/>
          <w:marRight w:val="0"/>
          <w:marTop w:val="96"/>
          <w:marBottom w:val="0"/>
          <w:divBdr>
            <w:top w:val="none" w:sz="0" w:space="0" w:color="auto"/>
            <w:left w:val="none" w:sz="0" w:space="0" w:color="auto"/>
            <w:bottom w:val="none" w:sz="0" w:space="0" w:color="auto"/>
            <w:right w:val="none" w:sz="0" w:space="0" w:color="auto"/>
          </w:divBdr>
        </w:div>
      </w:divsChild>
    </w:div>
    <w:div w:id="553470889">
      <w:bodyDiv w:val="1"/>
      <w:marLeft w:val="0"/>
      <w:marRight w:val="0"/>
      <w:marTop w:val="0"/>
      <w:marBottom w:val="0"/>
      <w:divBdr>
        <w:top w:val="none" w:sz="0" w:space="0" w:color="auto"/>
        <w:left w:val="none" w:sz="0" w:space="0" w:color="auto"/>
        <w:bottom w:val="none" w:sz="0" w:space="0" w:color="auto"/>
        <w:right w:val="none" w:sz="0" w:space="0" w:color="auto"/>
      </w:divBdr>
    </w:div>
    <w:div w:id="605429729">
      <w:bodyDiv w:val="1"/>
      <w:marLeft w:val="0"/>
      <w:marRight w:val="0"/>
      <w:marTop w:val="0"/>
      <w:marBottom w:val="0"/>
      <w:divBdr>
        <w:top w:val="none" w:sz="0" w:space="0" w:color="auto"/>
        <w:left w:val="none" w:sz="0" w:space="0" w:color="auto"/>
        <w:bottom w:val="none" w:sz="0" w:space="0" w:color="auto"/>
        <w:right w:val="none" w:sz="0" w:space="0" w:color="auto"/>
      </w:divBdr>
    </w:div>
    <w:div w:id="621500647">
      <w:bodyDiv w:val="1"/>
      <w:marLeft w:val="0"/>
      <w:marRight w:val="0"/>
      <w:marTop w:val="0"/>
      <w:marBottom w:val="0"/>
      <w:divBdr>
        <w:top w:val="none" w:sz="0" w:space="0" w:color="auto"/>
        <w:left w:val="none" w:sz="0" w:space="0" w:color="auto"/>
        <w:bottom w:val="none" w:sz="0" w:space="0" w:color="auto"/>
        <w:right w:val="none" w:sz="0" w:space="0" w:color="auto"/>
      </w:divBdr>
      <w:divsChild>
        <w:div w:id="1933853006">
          <w:marLeft w:val="389"/>
          <w:marRight w:val="0"/>
          <w:marTop w:val="96"/>
          <w:marBottom w:val="0"/>
          <w:divBdr>
            <w:top w:val="none" w:sz="0" w:space="0" w:color="auto"/>
            <w:left w:val="none" w:sz="0" w:space="0" w:color="auto"/>
            <w:bottom w:val="none" w:sz="0" w:space="0" w:color="auto"/>
            <w:right w:val="none" w:sz="0" w:space="0" w:color="auto"/>
          </w:divBdr>
        </w:div>
        <w:div w:id="2000310540">
          <w:marLeft w:val="389"/>
          <w:marRight w:val="0"/>
          <w:marTop w:val="96"/>
          <w:marBottom w:val="0"/>
          <w:divBdr>
            <w:top w:val="none" w:sz="0" w:space="0" w:color="auto"/>
            <w:left w:val="none" w:sz="0" w:space="0" w:color="auto"/>
            <w:bottom w:val="none" w:sz="0" w:space="0" w:color="auto"/>
            <w:right w:val="none" w:sz="0" w:space="0" w:color="auto"/>
          </w:divBdr>
        </w:div>
        <w:div w:id="1030108724">
          <w:marLeft w:val="389"/>
          <w:marRight w:val="0"/>
          <w:marTop w:val="96"/>
          <w:marBottom w:val="0"/>
          <w:divBdr>
            <w:top w:val="none" w:sz="0" w:space="0" w:color="auto"/>
            <w:left w:val="none" w:sz="0" w:space="0" w:color="auto"/>
            <w:bottom w:val="none" w:sz="0" w:space="0" w:color="auto"/>
            <w:right w:val="none" w:sz="0" w:space="0" w:color="auto"/>
          </w:divBdr>
        </w:div>
        <w:div w:id="893732171">
          <w:marLeft w:val="389"/>
          <w:marRight w:val="0"/>
          <w:marTop w:val="96"/>
          <w:marBottom w:val="0"/>
          <w:divBdr>
            <w:top w:val="none" w:sz="0" w:space="0" w:color="auto"/>
            <w:left w:val="none" w:sz="0" w:space="0" w:color="auto"/>
            <w:bottom w:val="none" w:sz="0" w:space="0" w:color="auto"/>
            <w:right w:val="none" w:sz="0" w:space="0" w:color="auto"/>
          </w:divBdr>
        </w:div>
        <w:div w:id="1055663302">
          <w:marLeft w:val="389"/>
          <w:marRight w:val="0"/>
          <w:marTop w:val="96"/>
          <w:marBottom w:val="0"/>
          <w:divBdr>
            <w:top w:val="none" w:sz="0" w:space="0" w:color="auto"/>
            <w:left w:val="none" w:sz="0" w:space="0" w:color="auto"/>
            <w:bottom w:val="none" w:sz="0" w:space="0" w:color="auto"/>
            <w:right w:val="none" w:sz="0" w:space="0" w:color="auto"/>
          </w:divBdr>
        </w:div>
        <w:div w:id="1724333674">
          <w:marLeft w:val="389"/>
          <w:marRight w:val="0"/>
          <w:marTop w:val="96"/>
          <w:marBottom w:val="0"/>
          <w:divBdr>
            <w:top w:val="none" w:sz="0" w:space="0" w:color="auto"/>
            <w:left w:val="none" w:sz="0" w:space="0" w:color="auto"/>
            <w:bottom w:val="none" w:sz="0" w:space="0" w:color="auto"/>
            <w:right w:val="none" w:sz="0" w:space="0" w:color="auto"/>
          </w:divBdr>
        </w:div>
        <w:div w:id="612984209">
          <w:marLeft w:val="389"/>
          <w:marRight w:val="0"/>
          <w:marTop w:val="96"/>
          <w:marBottom w:val="0"/>
          <w:divBdr>
            <w:top w:val="none" w:sz="0" w:space="0" w:color="auto"/>
            <w:left w:val="none" w:sz="0" w:space="0" w:color="auto"/>
            <w:bottom w:val="none" w:sz="0" w:space="0" w:color="auto"/>
            <w:right w:val="none" w:sz="0" w:space="0" w:color="auto"/>
          </w:divBdr>
        </w:div>
      </w:divsChild>
    </w:div>
    <w:div w:id="667638207">
      <w:bodyDiv w:val="1"/>
      <w:marLeft w:val="0"/>
      <w:marRight w:val="0"/>
      <w:marTop w:val="0"/>
      <w:marBottom w:val="0"/>
      <w:divBdr>
        <w:top w:val="none" w:sz="0" w:space="0" w:color="auto"/>
        <w:left w:val="none" w:sz="0" w:space="0" w:color="auto"/>
        <w:bottom w:val="none" w:sz="0" w:space="0" w:color="auto"/>
        <w:right w:val="none" w:sz="0" w:space="0" w:color="auto"/>
      </w:divBdr>
    </w:div>
    <w:div w:id="668598504">
      <w:bodyDiv w:val="1"/>
      <w:marLeft w:val="0"/>
      <w:marRight w:val="0"/>
      <w:marTop w:val="0"/>
      <w:marBottom w:val="0"/>
      <w:divBdr>
        <w:top w:val="none" w:sz="0" w:space="0" w:color="auto"/>
        <w:left w:val="none" w:sz="0" w:space="0" w:color="auto"/>
        <w:bottom w:val="none" w:sz="0" w:space="0" w:color="auto"/>
        <w:right w:val="none" w:sz="0" w:space="0" w:color="auto"/>
      </w:divBdr>
      <w:divsChild>
        <w:div w:id="1361735081">
          <w:marLeft w:val="547"/>
          <w:marRight w:val="0"/>
          <w:marTop w:val="77"/>
          <w:marBottom w:val="0"/>
          <w:divBdr>
            <w:top w:val="none" w:sz="0" w:space="0" w:color="auto"/>
            <w:left w:val="none" w:sz="0" w:space="0" w:color="auto"/>
            <w:bottom w:val="none" w:sz="0" w:space="0" w:color="auto"/>
            <w:right w:val="none" w:sz="0" w:space="0" w:color="auto"/>
          </w:divBdr>
        </w:div>
        <w:div w:id="2084594767">
          <w:marLeft w:val="547"/>
          <w:marRight w:val="0"/>
          <w:marTop w:val="77"/>
          <w:marBottom w:val="0"/>
          <w:divBdr>
            <w:top w:val="none" w:sz="0" w:space="0" w:color="auto"/>
            <w:left w:val="none" w:sz="0" w:space="0" w:color="auto"/>
            <w:bottom w:val="none" w:sz="0" w:space="0" w:color="auto"/>
            <w:right w:val="none" w:sz="0" w:space="0" w:color="auto"/>
          </w:divBdr>
        </w:div>
        <w:div w:id="758788858">
          <w:marLeft w:val="547"/>
          <w:marRight w:val="0"/>
          <w:marTop w:val="77"/>
          <w:marBottom w:val="0"/>
          <w:divBdr>
            <w:top w:val="none" w:sz="0" w:space="0" w:color="auto"/>
            <w:left w:val="none" w:sz="0" w:space="0" w:color="auto"/>
            <w:bottom w:val="none" w:sz="0" w:space="0" w:color="auto"/>
            <w:right w:val="none" w:sz="0" w:space="0" w:color="auto"/>
          </w:divBdr>
        </w:div>
      </w:divsChild>
    </w:div>
    <w:div w:id="681205145">
      <w:bodyDiv w:val="1"/>
      <w:marLeft w:val="0"/>
      <w:marRight w:val="0"/>
      <w:marTop w:val="0"/>
      <w:marBottom w:val="0"/>
      <w:divBdr>
        <w:top w:val="none" w:sz="0" w:space="0" w:color="auto"/>
        <w:left w:val="none" w:sz="0" w:space="0" w:color="auto"/>
        <w:bottom w:val="none" w:sz="0" w:space="0" w:color="auto"/>
        <w:right w:val="none" w:sz="0" w:space="0" w:color="auto"/>
      </w:divBdr>
    </w:div>
    <w:div w:id="711268405">
      <w:bodyDiv w:val="1"/>
      <w:marLeft w:val="0"/>
      <w:marRight w:val="0"/>
      <w:marTop w:val="0"/>
      <w:marBottom w:val="0"/>
      <w:divBdr>
        <w:top w:val="none" w:sz="0" w:space="0" w:color="auto"/>
        <w:left w:val="none" w:sz="0" w:space="0" w:color="auto"/>
        <w:bottom w:val="none" w:sz="0" w:space="0" w:color="auto"/>
        <w:right w:val="none" w:sz="0" w:space="0" w:color="auto"/>
      </w:divBdr>
    </w:div>
    <w:div w:id="718288514">
      <w:bodyDiv w:val="1"/>
      <w:marLeft w:val="0"/>
      <w:marRight w:val="0"/>
      <w:marTop w:val="0"/>
      <w:marBottom w:val="0"/>
      <w:divBdr>
        <w:top w:val="none" w:sz="0" w:space="0" w:color="auto"/>
        <w:left w:val="none" w:sz="0" w:space="0" w:color="auto"/>
        <w:bottom w:val="none" w:sz="0" w:space="0" w:color="auto"/>
        <w:right w:val="none" w:sz="0" w:space="0" w:color="auto"/>
      </w:divBdr>
    </w:div>
    <w:div w:id="737825939">
      <w:bodyDiv w:val="1"/>
      <w:marLeft w:val="0"/>
      <w:marRight w:val="0"/>
      <w:marTop w:val="0"/>
      <w:marBottom w:val="0"/>
      <w:divBdr>
        <w:top w:val="none" w:sz="0" w:space="0" w:color="auto"/>
        <w:left w:val="none" w:sz="0" w:space="0" w:color="auto"/>
        <w:bottom w:val="none" w:sz="0" w:space="0" w:color="auto"/>
        <w:right w:val="none" w:sz="0" w:space="0" w:color="auto"/>
      </w:divBdr>
      <w:divsChild>
        <w:div w:id="1101340958">
          <w:marLeft w:val="389"/>
          <w:marRight w:val="0"/>
          <w:marTop w:val="77"/>
          <w:marBottom w:val="0"/>
          <w:divBdr>
            <w:top w:val="none" w:sz="0" w:space="0" w:color="auto"/>
            <w:left w:val="none" w:sz="0" w:space="0" w:color="auto"/>
            <w:bottom w:val="none" w:sz="0" w:space="0" w:color="auto"/>
            <w:right w:val="none" w:sz="0" w:space="0" w:color="auto"/>
          </w:divBdr>
        </w:div>
        <w:div w:id="22752292">
          <w:marLeft w:val="389"/>
          <w:marRight w:val="0"/>
          <w:marTop w:val="77"/>
          <w:marBottom w:val="0"/>
          <w:divBdr>
            <w:top w:val="none" w:sz="0" w:space="0" w:color="auto"/>
            <w:left w:val="none" w:sz="0" w:space="0" w:color="auto"/>
            <w:bottom w:val="none" w:sz="0" w:space="0" w:color="auto"/>
            <w:right w:val="none" w:sz="0" w:space="0" w:color="auto"/>
          </w:divBdr>
        </w:div>
        <w:div w:id="1304777018">
          <w:marLeft w:val="389"/>
          <w:marRight w:val="0"/>
          <w:marTop w:val="77"/>
          <w:marBottom w:val="0"/>
          <w:divBdr>
            <w:top w:val="none" w:sz="0" w:space="0" w:color="auto"/>
            <w:left w:val="none" w:sz="0" w:space="0" w:color="auto"/>
            <w:bottom w:val="none" w:sz="0" w:space="0" w:color="auto"/>
            <w:right w:val="none" w:sz="0" w:space="0" w:color="auto"/>
          </w:divBdr>
        </w:div>
        <w:div w:id="305353952">
          <w:marLeft w:val="389"/>
          <w:marRight w:val="0"/>
          <w:marTop w:val="77"/>
          <w:marBottom w:val="0"/>
          <w:divBdr>
            <w:top w:val="none" w:sz="0" w:space="0" w:color="auto"/>
            <w:left w:val="none" w:sz="0" w:space="0" w:color="auto"/>
            <w:bottom w:val="none" w:sz="0" w:space="0" w:color="auto"/>
            <w:right w:val="none" w:sz="0" w:space="0" w:color="auto"/>
          </w:divBdr>
        </w:div>
        <w:div w:id="1209337928">
          <w:marLeft w:val="389"/>
          <w:marRight w:val="0"/>
          <w:marTop w:val="77"/>
          <w:marBottom w:val="0"/>
          <w:divBdr>
            <w:top w:val="none" w:sz="0" w:space="0" w:color="auto"/>
            <w:left w:val="none" w:sz="0" w:space="0" w:color="auto"/>
            <w:bottom w:val="none" w:sz="0" w:space="0" w:color="auto"/>
            <w:right w:val="none" w:sz="0" w:space="0" w:color="auto"/>
          </w:divBdr>
        </w:div>
      </w:divsChild>
    </w:div>
    <w:div w:id="761030199">
      <w:bodyDiv w:val="1"/>
      <w:marLeft w:val="0"/>
      <w:marRight w:val="0"/>
      <w:marTop w:val="0"/>
      <w:marBottom w:val="0"/>
      <w:divBdr>
        <w:top w:val="none" w:sz="0" w:space="0" w:color="auto"/>
        <w:left w:val="none" w:sz="0" w:space="0" w:color="auto"/>
        <w:bottom w:val="none" w:sz="0" w:space="0" w:color="auto"/>
        <w:right w:val="none" w:sz="0" w:space="0" w:color="auto"/>
      </w:divBdr>
      <w:divsChild>
        <w:div w:id="406197916">
          <w:marLeft w:val="475"/>
          <w:marRight w:val="0"/>
          <w:marTop w:val="115"/>
          <w:marBottom w:val="120"/>
          <w:divBdr>
            <w:top w:val="none" w:sz="0" w:space="0" w:color="auto"/>
            <w:left w:val="none" w:sz="0" w:space="0" w:color="auto"/>
            <w:bottom w:val="none" w:sz="0" w:space="0" w:color="auto"/>
            <w:right w:val="none" w:sz="0" w:space="0" w:color="auto"/>
          </w:divBdr>
        </w:div>
        <w:div w:id="182593740">
          <w:marLeft w:val="475"/>
          <w:marRight w:val="0"/>
          <w:marTop w:val="115"/>
          <w:marBottom w:val="120"/>
          <w:divBdr>
            <w:top w:val="none" w:sz="0" w:space="0" w:color="auto"/>
            <w:left w:val="none" w:sz="0" w:space="0" w:color="auto"/>
            <w:bottom w:val="none" w:sz="0" w:space="0" w:color="auto"/>
            <w:right w:val="none" w:sz="0" w:space="0" w:color="auto"/>
          </w:divBdr>
        </w:div>
      </w:divsChild>
    </w:div>
    <w:div w:id="78311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695">
          <w:marLeft w:val="994"/>
          <w:marRight w:val="0"/>
          <w:marTop w:val="86"/>
          <w:marBottom w:val="120"/>
          <w:divBdr>
            <w:top w:val="none" w:sz="0" w:space="0" w:color="auto"/>
            <w:left w:val="none" w:sz="0" w:space="0" w:color="auto"/>
            <w:bottom w:val="none" w:sz="0" w:space="0" w:color="auto"/>
            <w:right w:val="none" w:sz="0" w:space="0" w:color="auto"/>
          </w:divBdr>
        </w:div>
        <w:div w:id="1959726435">
          <w:marLeft w:val="994"/>
          <w:marRight w:val="0"/>
          <w:marTop w:val="86"/>
          <w:marBottom w:val="120"/>
          <w:divBdr>
            <w:top w:val="none" w:sz="0" w:space="0" w:color="auto"/>
            <w:left w:val="none" w:sz="0" w:space="0" w:color="auto"/>
            <w:bottom w:val="none" w:sz="0" w:space="0" w:color="auto"/>
            <w:right w:val="none" w:sz="0" w:space="0" w:color="auto"/>
          </w:divBdr>
        </w:div>
        <w:div w:id="321351479">
          <w:marLeft w:val="994"/>
          <w:marRight w:val="0"/>
          <w:marTop w:val="86"/>
          <w:marBottom w:val="120"/>
          <w:divBdr>
            <w:top w:val="none" w:sz="0" w:space="0" w:color="auto"/>
            <w:left w:val="none" w:sz="0" w:space="0" w:color="auto"/>
            <w:bottom w:val="none" w:sz="0" w:space="0" w:color="auto"/>
            <w:right w:val="none" w:sz="0" w:space="0" w:color="auto"/>
          </w:divBdr>
        </w:div>
        <w:div w:id="247889509">
          <w:marLeft w:val="994"/>
          <w:marRight w:val="0"/>
          <w:marTop w:val="86"/>
          <w:marBottom w:val="120"/>
          <w:divBdr>
            <w:top w:val="none" w:sz="0" w:space="0" w:color="auto"/>
            <w:left w:val="none" w:sz="0" w:space="0" w:color="auto"/>
            <w:bottom w:val="none" w:sz="0" w:space="0" w:color="auto"/>
            <w:right w:val="none" w:sz="0" w:space="0" w:color="auto"/>
          </w:divBdr>
        </w:div>
        <w:div w:id="1933776815">
          <w:marLeft w:val="994"/>
          <w:marRight w:val="0"/>
          <w:marTop w:val="86"/>
          <w:marBottom w:val="120"/>
          <w:divBdr>
            <w:top w:val="none" w:sz="0" w:space="0" w:color="auto"/>
            <w:left w:val="none" w:sz="0" w:space="0" w:color="auto"/>
            <w:bottom w:val="none" w:sz="0" w:space="0" w:color="auto"/>
            <w:right w:val="none" w:sz="0" w:space="0" w:color="auto"/>
          </w:divBdr>
        </w:div>
        <w:div w:id="370806296">
          <w:marLeft w:val="994"/>
          <w:marRight w:val="0"/>
          <w:marTop w:val="86"/>
          <w:marBottom w:val="120"/>
          <w:divBdr>
            <w:top w:val="none" w:sz="0" w:space="0" w:color="auto"/>
            <w:left w:val="none" w:sz="0" w:space="0" w:color="auto"/>
            <w:bottom w:val="none" w:sz="0" w:space="0" w:color="auto"/>
            <w:right w:val="none" w:sz="0" w:space="0" w:color="auto"/>
          </w:divBdr>
        </w:div>
      </w:divsChild>
    </w:div>
    <w:div w:id="794325048">
      <w:bodyDiv w:val="1"/>
      <w:marLeft w:val="0"/>
      <w:marRight w:val="0"/>
      <w:marTop w:val="0"/>
      <w:marBottom w:val="0"/>
      <w:divBdr>
        <w:top w:val="none" w:sz="0" w:space="0" w:color="auto"/>
        <w:left w:val="none" w:sz="0" w:space="0" w:color="auto"/>
        <w:bottom w:val="none" w:sz="0" w:space="0" w:color="auto"/>
        <w:right w:val="none" w:sz="0" w:space="0" w:color="auto"/>
      </w:divBdr>
    </w:div>
    <w:div w:id="881870910">
      <w:bodyDiv w:val="1"/>
      <w:marLeft w:val="0"/>
      <w:marRight w:val="0"/>
      <w:marTop w:val="0"/>
      <w:marBottom w:val="0"/>
      <w:divBdr>
        <w:top w:val="none" w:sz="0" w:space="0" w:color="auto"/>
        <w:left w:val="none" w:sz="0" w:space="0" w:color="auto"/>
        <w:bottom w:val="none" w:sz="0" w:space="0" w:color="auto"/>
        <w:right w:val="none" w:sz="0" w:space="0" w:color="auto"/>
      </w:divBdr>
    </w:div>
    <w:div w:id="912399175">
      <w:bodyDiv w:val="1"/>
      <w:marLeft w:val="0"/>
      <w:marRight w:val="0"/>
      <w:marTop w:val="0"/>
      <w:marBottom w:val="0"/>
      <w:divBdr>
        <w:top w:val="none" w:sz="0" w:space="0" w:color="auto"/>
        <w:left w:val="none" w:sz="0" w:space="0" w:color="auto"/>
        <w:bottom w:val="none" w:sz="0" w:space="0" w:color="auto"/>
        <w:right w:val="none" w:sz="0" w:space="0" w:color="auto"/>
      </w:divBdr>
      <w:divsChild>
        <w:div w:id="661393146">
          <w:marLeft w:val="475"/>
          <w:marRight w:val="0"/>
          <w:marTop w:val="115"/>
          <w:marBottom w:val="120"/>
          <w:divBdr>
            <w:top w:val="none" w:sz="0" w:space="0" w:color="auto"/>
            <w:left w:val="none" w:sz="0" w:space="0" w:color="auto"/>
            <w:bottom w:val="none" w:sz="0" w:space="0" w:color="auto"/>
            <w:right w:val="none" w:sz="0" w:space="0" w:color="auto"/>
          </w:divBdr>
        </w:div>
        <w:div w:id="467087188">
          <w:marLeft w:val="475"/>
          <w:marRight w:val="0"/>
          <w:marTop w:val="115"/>
          <w:marBottom w:val="120"/>
          <w:divBdr>
            <w:top w:val="none" w:sz="0" w:space="0" w:color="auto"/>
            <w:left w:val="none" w:sz="0" w:space="0" w:color="auto"/>
            <w:bottom w:val="none" w:sz="0" w:space="0" w:color="auto"/>
            <w:right w:val="none" w:sz="0" w:space="0" w:color="auto"/>
          </w:divBdr>
        </w:div>
      </w:divsChild>
    </w:div>
    <w:div w:id="940458302">
      <w:bodyDiv w:val="1"/>
      <w:marLeft w:val="0"/>
      <w:marRight w:val="0"/>
      <w:marTop w:val="0"/>
      <w:marBottom w:val="0"/>
      <w:divBdr>
        <w:top w:val="none" w:sz="0" w:space="0" w:color="auto"/>
        <w:left w:val="none" w:sz="0" w:space="0" w:color="auto"/>
        <w:bottom w:val="none" w:sz="0" w:space="0" w:color="auto"/>
        <w:right w:val="none" w:sz="0" w:space="0" w:color="auto"/>
      </w:divBdr>
    </w:div>
    <w:div w:id="982582341">
      <w:bodyDiv w:val="1"/>
      <w:marLeft w:val="0"/>
      <w:marRight w:val="0"/>
      <w:marTop w:val="0"/>
      <w:marBottom w:val="0"/>
      <w:divBdr>
        <w:top w:val="none" w:sz="0" w:space="0" w:color="auto"/>
        <w:left w:val="none" w:sz="0" w:space="0" w:color="auto"/>
        <w:bottom w:val="none" w:sz="0" w:space="0" w:color="auto"/>
        <w:right w:val="none" w:sz="0" w:space="0" w:color="auto"/>
      </w:divBdr>
    </w:div>
    <w:div w:id="996345687">
      <w:bodyDiv w:val="1"/>
      <w:marLeft w:val="0"/>
      <w:marRight w:val="0"/>
      <w:marTop w:val="0"/>
      <w:marBottom w:val="0"/>
      <w:divBdr>
        <w:top w:val="none" w:sz="0" w:space="0" w:color="auto"/>
        <w:left w:val="none" w:sz="0" w:space="0" w:color="auto"/>
        <w:bottom w:val="none" w:sz="0" w:space="0" w:color="auto"/>
        <w:right w:val="none" w:sz="0" w:space="0" w:color="auto"/>
      </w:divBdr>
      <w:divsChild>
        <w:div w:id="1195657879">
          <w:marLeft w:val="475"/>
          <w:marRight w:val="0"/>
          <w:marTop w:val="115"/>
          <w:marBottom w:val="120"/>
          <w:divBdr>
            <w:top w:val="none" w:sz="0" w:space="0" w:color="auto"/>
            <w:left w:val="none" w:sz="0" w:space="0" w:color="auto"/>
            <w:bottom w:val="none" w:sz="0" w:space="0" w:color="auto"/>
            <w:right w:val="none" w:sz="0" w:space="0" w:color="auto"/>
          </w:divBdr>
        </w:div>
        <w:div w:id="2098091466">
          <w:marLeft w:val="475"/>
          <w:marRight w:val="0"/>
          <w:marTop w:val="115"/>
          <w:marBottom w:val="120"/>
          <w:divBdr>
            <w:top w:val="none" w:sz="0" w:space="0" w:color="auto"/>
            <w:left w:val="none" w:sz="0" w:space="0" w:color="auto"/>
            <w:bottom w:val="none" w:sz="0" w:space="0" w:color="auto"/>
            <w:right w:val="none" w:sz="0" w:space="0" w:color="auto"/>
          </w:divBdr>
        </w:div>
      </w:divsChild>
    </w:div>
    <w:div w:id="1041899064">
      <w:bodyDiv w:val="1"/>
      <w:marLeft w:val="0"/>
      <w:marRight w:val="0"/>
      <w:marTop w:val="0"/>
      <w:marBottom w:val="0"/>
      <w:divBdr>
        <w:top w:val="none" w:sz="0" w:space="0" w:color="auto"/>
        <w:left w:val="none" w:sz="0" w:space="0" w:color="auto"/>
        <w:bottom w:val="none" w:sz="0" w:space="0" w:color="auto"/>
        <w:right w:val="none" w:sz="0" w:space="0" w:color="auto"/>
      </w:divBdr>
    </w:div>
    <w:div w:id="1095398960">
      <w:bodyDiv w:val="1"/>
      <w:marLeft w:val="0"/>
      <w:marRight w:val="0"/>
      <w:marTop w:val="0"/>
      <w:marBottom w:val="0"/>
      <w:divBdr>
        <w:top w:val="none" w:sz="0" w:space="0" w:color="auto"/>
        <w:left w:val="none" w:sz="0" w:space="0" w:color="auto"/>
        <w:bottom w:val="none" w:sz="0" w:space="0" w:color="auto"/>
        <w:right w:val="none" w:sz="0" w:space="0" w:color="auto"/>
      </w:divBdr>
    </w:div>
    <w:div w:id="1180395232">
      <w:bodyDiv w:val="1"/>
      <w:marLeft w:val="0"/>
      <w:marRight w:val="0"/>
      <w:marTop w:val="0"/>
      <w:marBottom w:val="0"/>
      <w:divBdr>
        <w:top w:val="none" w:sz="0" w:space="0" w:color="auto"/>
        <w:left w:val="none" w:sz="0" w:space="0" w:color="auto"/>
        <w:bottom w:val="none" w:sz="0" w:space="0" w:color="auto"/>
        <w:right w:val="none" w:sz="0" w:space="0" w:color="auto"/>
      </w:divBdr>
      <w:divsChild>
        <w:div w:id="946499237">
          <w:marLeft w:val="389"/>
          <w:marRight w:val="0"/>
          <w:marTop w:val="86"/>
          <w:marBottom w:val="0"/>
          <w:divBdr>
            <w:top w:val="none" w:sz="0" w:space="0" w:color="auto"/>
            <w:left w:val="none" w:sz="0" w:space="0" w:color="auto"/>
            <w:bottom w:val="none" w:sz="0" w:space="0" w:color="auto"/>
            <w:right w:val="none" w:sz="0" w:space="0" w:color="auto"/>
          </w:divBdr>
        </w:div>
        <w:div w:id="206724350">
          <w:marLeft w:val="389"/>
          <w:marRight w:val="0"/>
          <w:marTop w:val="86"/>
          <w:marBottom w:val="0"/>
          <w:divBdr>
            <w:top w:val="none" w:sz="0" w:space="0" w:color="auto"/>
            <w:left w:val="none" w:sz="0" w:space="0" w:color="auto"/>
            <w:bottom w:val="none" w:sz="0" w:space="0" w:color="auto"/>
            <w:right w:val="none" w:sz="0" w:space="0" w:color="auto"/>
          </w:divBdr>
        </w:div>
        <w:div w:id="1719738363">
          <w:marLeft w:val="389"/>
          <w:marRight w:val="0"/>
          <w:marTop w:val="86"/>
          <w:marBottom w:val="0"/>
          <w:divBdr>
            <w:top w:val="none" w:sz="0" w:space="0" w:color="auto"/>
            <w:left w:val="none" w:sz="0" w:space="0" w:color="auto"/>
            <w:bottom w:val="none" w:sz="0" w:space="0" w:color="auto"/>
            <w:right w:val="none" w:sz="0" w:space="0" w:color="auto"/>
          </w:divBdr>
        </w:div>
        <w:div w:id="1848863253">
          <w:marLeft w:val="389"/>
          <w:marRight w:val="0"/>
          <w:marTop w:val="86"/>
          <w:marBottom w:val="0"/>
          <w:divBdr>
            <w:top w:val="none" w:sz="0" w:space="0" w:color="auto"/>
            <w:left w:val="none" w:sz="0" w:space="0" w:color="auto"/>
            <w:bottom w:val="none" w:sz="0" w:space="0" w:color="auto"/>
            <w:right w:val="none" w:sz="0" w:space="0" w:color="auto"/>
          </w:divBdr>
        </w:div>
      </w:divsChild>
    </w:div>
    <w:div w:id="1188255496">
      <w:bodyDiv w:val="1"/>
      <w:marLeft w:val="0"/>
      <w:marRight w:val="0"/>
      <w:marTop w:val="0"/>
      <w:marBottom w:val="0"/>
      <w:divBdr>
        <w:top w:val="none" w:sz="0" w:space="0" w:color="auto"/>
        <w:left w:val="none" w:sz="0" w:space="0" w:color="auto"/>
        <w:bottom w:val="none" w:sz="0" w:space="0" w:color="auto"/>
        <w:right w:val="none" w:sz="0" w:space="0" w:color="auto"/>
      </w:divBdr>
    </w:div>
    <w:div w:id="1211726086">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235820897">
      <w:bodyDiv w:val="1"/>
      <w:marLeft w:val="0"/>
      <w:marRight w:val="0"/>
      <w:marTop w:val="0"/>
      <w:marBottom w:val="0"/>
      <w:divBdr>
        <w:top w:val="none" w:sz="0" w:space="0" w:color="auto"/>
        <w:left w:val="none" w:sz="0" w:space="0" w:color="auto"/>
        <w:bottom w:val="none" w:sz="0" w:space="0" w:color="auto"/>
        <w:right w:val="none" w:sz="0" w:space="0" w:color="auto"/>
      </w:divBdr>
    </w:div>
    <w:div w:id="1282810662">
      <w:bodyDiv w:val="1"/>
      <w:marLeft w:val="0"/>
      <w:marRight w:val="0"/>
      <w:marTop w:val="0"/>
      <w:marBottom w:val="0"/>
      <w:divBdr>
        <w:top w:val="none" w:sz="0" w:space="0" w:color="auto"/>
        <w:left w:val="none" w:sz="0" w:space="0" w:color="auto"/>
        <w:bottom w:val="none" w:sz="0" w:space="0" w:color="auto"/>
        <w:right w:val="none" w:sz="0" w:space="0" w:color="auto"/>
      </w:divBdr>
      <w:divsChild>
        <w:div w:id="1989551680">
          <w:marLeft w:val="389"/>
          <w:marRight w:val="0"/>
          <w:marTop w:val="86"/>
          <w:marBottom w:val="0"/>
          <w:divBdr>
            <w:top w:val="none" w:sz="0" w:space="0" w:color="auto"/>
            <w:left w:val="none" w:sz="0" w:space="0" w:color="auto"/>
            <w:bottom w:val="none" w:sz="0" w:space="0" w:color="auto"/>
            <w:right w:val="none" w:sz="0" w:space="0" w:color="auto"/>
          </w:divBdr>
        </w:div>
        <w:div w:id="1378507521">
          <w:marLeft w:val="389"/>
          <w:marRight w:val="0"/>
          <w:marTop w:val="86"/>
          <w:marBottom w:val="0"/>
          <w:divBdr>
            <w:top w:val="none" w:sz="0" w:space="0" w:color="auto"/>
            <w:left w:val="none" w:sz="0" w:space="0" w:color="auto"/>
            <w:bottom w:val="none" w:sz="0" w:space="0" w:color="auto"/>
            <w:right w:val="none" w:sz="0" w:space="0" w:color="auto"/>
          </w:divBdr>
        </w:div>
        <w:div w:id="234514941">
          <w:marLeft w:val="389"/>
          <w:marRight w:val="0"/>
          <w:marTop w:val="86"/>
          <w:marBottom w:val="0"/>
          <w:divBdr>
            <w:top w:val="none" w:sz="0" w:space="0" w:color="auto"/>
            <w:left w:val="none" w:sz="0" w:space="0" w:color="auto"/>
            <w:bottom w:val="none" w:sz="0" w:space="0" w:color="auto"/>
            <w:right w:val="none" w:sz="0" w:space="0" w:color="auto"/>
          </w:divBdr>
        </w:div>
        <w:div w:id="1329164725">
          <w:marLeft w:val="389"/>
          <w:marRight w:val="0"/>
          <w:marTop w:val="86"/>
          <w:marBottom w:val="0"/>
          <w:divBdr>
            <w:top w:val="none" w:sz="0" w:space="0" w:color="auto"/>
            <w:left w:val="none" w:sz="0" w:space="0" w:color="auto"/>
            <w:bottom w:val="none" w:sz="0" w:space="0" w:color="auto"/>
            <w:right w:val="none" w:sz="0" w:space="0" w:color="auto"/>
          </w:divBdr>
        </w:div>
      </w:divsChild>
    </w:div>
    <w:div w:id="1294212173">
      <w:bodyDiv w:val="1"/>
      <w:marLeft w:val="0"/>
      <w:marRight w:val="0"/>
      <w:marTop w:val="0"/>
      <w:marBottom w:val="0"/>
      <w:divBdr>
        <w:top w:val="none" w:sz="0" w:space="0" w:color="auto"/>
        <w:left w:val="none" w:sz="0" w:space="0" w:color="auto"/>
        <w:bottom w:val="none" w:sz="0" w:space="0" w:color="auto"/>
        <w:right w:val="none" w:sz="0" w:space="0" w:color="auto"/>
      </w:divBdr>
    </w:div>
    <w:div w:id="1346057494">
      <w:bodyDiv w:val="1"/>
      <w:marLeft w:val="0"/>
      <w:marRight w:val="0"/>
      <w:marTop w:val="0"/>
      <w:marBottom w:val="0"/>
      <w:divBdr>
        <w:top w:val="none" w:sz="0" w:space="0" w:color="auto"/>
        <w:left w:val="none" w:sz="0" w:space="0" w:color="auto"/>
        <w:bottom w:val="none" w:sz="0" w:space="0" w:color="auto"/>
        <w:right w:val="none" w:sz="0" w:space="0" w:color="auto"/>
      </w:divBdr>
    </w:div>
    <w:div w:id="1377924029">
      <w:bodyDiv w:val="1"/>
      <w:marLeft w:val="0"/>
      <w:marRight w:val="0"/>
      <w:marTop w:val="0"/>
      <w:marBottom w:val="0"/>
      <w:divBdr>
        <w:top w:val="none" w:sz="0" w:space="0" w:color="auto"/>
        <w:left w:val="none" w:sz="0" w:space="0" w:color="auto"/>
        <w:bottom w:val="none" w:sz="0" w:space="0" w:color="auto"/>
        <w:right w:val="none" w:sz="0" w:space="0" w:color="auto"/>
      </w:divBdr>
    </w:div>
    <w:div w:id="1385255317">
      <w:bodyDiv w:val="1"/>
      <w:marLeft w:val="0"/>
      <w:marRight w:val="0"/>
      <w:marTop w:val="0"/>
      <w:marBottom w:val="0"/>
      <w:divBdr>
        <w:top w:val="none" w:sz="0" w:space="0" w:color="auto"/>
        <w:left w:val="none" w:sz="0" w:space="0" w:color="auto"/>
        <w:bottom w:val="none" w:sz="0" w:space="0" w:color="auto"/>
        <w:right w:val="none" w:sz="0" w:space="0" w:color="auto"/>
      </w:divBdr>
    </w:div>
    <w:div w:id="1399859362">
      <w:bodyDiv w:val="1"/>
      <w:marLeft w:val="0"/>
      <w:marRight w:val="0"/>
      <w:marTop w:val="0"/>
      <w:marBottom w:val="0"/>
      <w:divBdr>
        <w:top w:val="none" w:sz="0" w:space="0" w:color="auto"/>
        <w:left w:val="none" w:sz="0" w:space="0" w:color="auto"/>
        <w:bottom w:val="none" w:sz="0" w:space="0" w:color="auto"/>
        <w:right w:val="none" w:sz="0" w:space="0" w:color="auto"/>
      </w:divBdr>
      <w:divsChild>
        <w:div w:id="2091152681">
          <w:marLeft w:val="389"/>
          <w:marRight w:val="0"/>
          <w:marTop w:val="77"/>
          <w:marBottom w:val="0"/>
          <w:divBdr>
            <w:top w:val="none" w:sz="0" w:space="0" w:color="auto"/>
            <w:left w:val="none" w:sz="0" w:space="0" w:color="auto"/>
            <w:bottom w:val="none" w:sz="0" w:space="0" w:color="auto"/>
            <w:right w:val="none" w:sz="0" w:space="0" w:color="auto"/>
          </w:divBdr>
        </w:div>
        <w:div w:id="1349210592">
          <w:marLeft w:val="389"/>
          <w:marRight w:val="0"/>
          <w:marTop w:val="77"/>
          <w:marBottom w:val="0"/>
          <w:divBdr>
            <w:top w:val="none" w:sz="0" w:space="0" w:color="auto"/>
            <w:left w:val="none" w:sz="0" w:space="0" w:color="auto"/>
            <w:bottom w:val="none" w:sz="0" w:space="0" w:color="auto"/>
            <w:right w:val="none" w:sz="0" w:space="0" w:color="auto"/>
          </w:divBdr>
        </w:div>
        <w:div w:id="606304941">
          <w:marLeft w:val="389"/>
          <w:marRight w:val="0"/>
          <w:marTop w:val="77"/>
          <w:marBottom w:val="0"/>
          <w:divBdr>
            <w:top w:val="none" w:sz="0" w:space="0" w:color="auto"/>
            <w:left w:val="none" w:sz="0" w:space="0" w:color="auto"/>
            <w:bottom w:val="none" w:sz="0" w:space="0" w:color="auto"/>
            <w:right w:val="none" w:sz="0" w:space="0" w:color="auto"/>
          </w:divBdr>
        </w:div>
        <w:div w:id="184171349">
          <w:marLeft w:val="389"/>
          <w:marRight w:val="0"/>
          <w:marTop w:val="77"/>
          <w:marBottom w:val="0"/>
          <w:divBdr>
            <w:top w:val="none" w:sz="0" w:space="0" w:color="auto"/>
            <w:left w:val="none" w:sz="0" w:space="0" w:color="auto"/>
            <w:bottom w:val="none" w:sz="0" w:space="0" w:color="auto"/>
            <w:right w:val="none" w:sz="0" w:space="0" w:color="auto"/>
          </w:divBdr>
        </w:div>
        <w:div w:id="1987852357">
          <w:marLeft w:val="389"/>
          <w:marRight w:val="0"/>
          <w:marTop w:val="77"/>
          <w:marBottom w:val="0"/>
          <w:divBdr>
            <w:top w:val="none" w:sz="0" w:space="0" w:color="auto"/>
            <w:left w:val="none" w:sz="0" w:space="0" w:color="auto"/>
            <w:bottom w:val="none" w:sz="0" w:space="0" w:color="auto"/>
            <w:right w:val="none" w:sz="0" w:space="0" w:color="auto"/>
          </w:divBdr>
        </w:div>
      </w:divsChild>
    </w:div>
    <w:div w:id="1448237533">
      <w:bodyDiv w:val="1"/>
      <w:marLeft w:val="0"/>
      <w:marRight w:val="0"/>
      <w:marTop w:val="0"/>
      <w:marBottom w:val="0"/>
      <w:divBdr>
        <w:top w:val="none" w:sz="0" w:space="0" w:color="auto"/>
        <w:left w:val="none" w:sz="0" w:space="0" w:color="auto"/>
        <w:bottom w:val="none" w:sz="0" w:space="0" w:color="auto"/>
        <w:right w:val="none" w:sz="0" w:space="0" w:color="auto"/>
      </w:divBdr>
    </w:div>
    <w:div w:id="1601257461">
      <w:bodyDiv w:val="1"/>
      <w:marLeft w:val="0"/>
      <w:marRight w:val="0"/>
      <w:marTop w:val="0"/>
      <w:marBottom w:val="0"/>
      <w:divBdr>
        <w:top w:val="none" w:sz="0" w:space="0" w:color="auto"/>
        <w:left w:val="none" w:sz="0" w:space="0" w:color="auto"/>
        <w:bottom w:val="none" w:sz="0" w:space="0" w:color="auto"/>
        <w:right w:val="none" w:sz="0" w:space="0" w:color="auto"/>
      </w:divBdr>
      <w:divsChild>
        <w:div w:id="1532841408">
          <w:marLeft w:val="475"/>
          <w:marRight w:val="0"/>
          <w:marTop w:val="82"/>
          <w:marBottom w:val="120"/>
          <w:divBdr>
            <w:top w:val="none" w:sz="0" w:space="0" w:color="auto"/>
            <w:left w:val="none" w:sz="0" w:space="0" w:color="auto"/>
            <w:bottom w:val="none" w:sz="0" w:space="0" w:color="auto"/>
            <w:right w:val="none" w:sz="0" w:space="0" w:color="auto"/>
          </w:divBdr>
        </w:div>
        <w:div w:id="933972244">
          <w:marLeft w:val="475"/>
          <w:marRight w:val="0"/>
          <w:marTop w:val="82"/>
          <w:marBottom w:val="120"/>
          <w:divBdr>
            <w:top w:val="none" w:sz="0" w:space="0" w:color="auto"/>
            <w:left w:val="none" w:sz="0" w:space="0" w:color="auto"/>
            <w:bottom w:val="none" w:sz="0" w:space="0" w:color="auto"/>
            <w:right w:val="none" w:sz="0" w:space="0" w:color="auto"/>
          </w:divBdr>
        </w:div>
        <w:div w:id="1945183823">
          <w:marLeft w:val="475"/>
          <w:marRight w:val="0"/>
          <w:marTop w:val="82"/>
          <w:marBottom w:val="120"/>
          <w:divBdr>
            <w:top w:val="none" w:sz="0" w:space="0" w:color="auto"/>
            <w:left w:val="none" w:sz="0" w:space="0" w:color="auto"/>
            <w:bottom w:val="none" w:sz="0" w:space="0" w:color="auto"/>
            <w:right w:val="none" w:sz="0" w:space="0" w:color="auto"/>
          </w:divBdr>
        </w:div>
        <w:div w:id="249436261">
          <w:marLeft w:val="475"/>
          <w:marRight w:val="0"/>
          <w:marTop w:val="82"/>
          <w:marBottom w:val="120"/>
          <w:divBdr>
            <w:top w:val="none" w:sz="0" w:space="0" w:color="auto"/>
            <w:left w:val="none" w:sz="0" w:space="0" w:color="auto"/>
            <w:bottom w:val="none" w:sz="0" w:space="0" w:color="auto"/>
            <w:right w:val="none" w:sz="0" w:space="0" w:color="auto"/>
          </w:divBdr>
        </w:div>
      </w:divsChild>
    </w:div>
    <w:div w:id="1608270900">
      <w:bodyDiv w:val="1"/>
      <w:marLeft w:val="0"/>
      <w:marRight w:val="0"/>
      <w:marTop w:val="0"/>
      <w:marBottom w:val="0"/>
      <w:divBdr>
        <w:top w:val="none" w:sz="0" w:space="0" w:color="auto"/>
        <w:left w:val="none" w:sz="0" w:space="0" w:color="auto"/>
        <w:bottom w:val="none" w:sz="0" w:space="0" w:color="auto"/>
        <w:right w:val="none" w:sz="0" w:space="0" w:color="auto"/>
      </w:divBdr>
    </w:div>
    <w:div w:id="1625039872">
      <w:bodyDiv w:val="1"/>
      <w:marLeft w:val="0"/>
      <w:marRight w:val="0"/>
      <w:marTop w:val="0"/>
      <w:marBottom w:val="0"/>
      <w:divBdr>
        <w:top w:val="none" w:sz="0" w:space="0" w:color="auto"/>
        <w:left w:val="none" w:sz="0" w:space="0" w:color="auto"/>
        <w:bottom w:val="none" w:sz="0" w:space="0" w:color="auto"/>
        <w:right w:val="none" w:sz="0" w:space="0" w:color="auto"/>
      </w:divBdr>
    </w:div>
    <w:div w:id="1647473838">
      <w:bodyDiv w:val="1"/>
      <w:marLeft w:val="0"/>
      <w:marRight w:val="0"/>
      <w:marTop w:val="0"/>
      <w:marBottom w:val="0"/>
      <w:divBdr>
        <w:top w:val="none" w:sz="0" w:space="0" w:color="auto"/>
        <w:left w:val="none" w:sz="0" w:space="0" w:color="auto"/>
        <w:bottom w:val="none" w:sz="0" w:space="0" w:color="auto"/>
        <w:right w:val="none" w:sz="0" w:space="0" w:color="auto"/>
      </w:divBdr>
      <w:divsChild>
        <w:div w:id="1697388179">
          <w:marLeft w:val="547"/>
          <w:marRight w:val="0"/>
          <w:marTop w:val="77"/>
          <w:marBottom w:val="0"/>
          <w:divBdr>
            <w:top w:val="none" w:sz="0" w:space="0" w:color="auto"/>
            <w:left w:val="none" w:sz="0" w:space="0" w:color="auto"/>
            <w:bottom w:val="none" w:sz="0" w:space="0" w:color="auto"/>
            <w:right w:val="none" w:sz="0" w:space="0" w:color="auto"/>
          </w:divBdr>
        </w:div>
        <w:div w:id="88474764">
          <w:marLeft w:val="547"/>
          <w:marRight w:val="0"/>
          <w:marTop w:val="77"/>
          <w:marBottom w:val="0"/>
          <w:divBdr>
            <w:top w:val="none" w:sz="0" w:space="0" w:color="auto"/>
            <w:left w:val="none" w:sz="0" w:space="0" w:color="auto"/>
            <w:bottom w:val="none" w:sz="0" w:space="0" w:color="auto"/>
            <w:right w:val="none" w:sz="0" w:space="0" w:color="auto"/>
          </w:divBdr>
        </w:div>
        <w:div w:id="1767921476">
          <w:marLeft w:val="547"/>
          <w:marRight w:val="0"/>
          <w:marTop w:val="77"/>
          <w:marBottom w:val="0"/>
          <w:divBdr>
            <w:top w:val="none" w:sz="0" w:space="0" w:color="auto"/>
            <w:left w:val="none" w:sz="0" w:space="0" w:color="auto"/>
            <w:bottom w:val="none" w:sz="0" w:space="0" w:color="auto"/>
            <w:right w:val="none" w:sz="0" w:space="0" w:color="auto"/>
          </w:divBdr>
        </w:div>
      </w:divsChild>
    </w:div>
    <w:div w:id="1652633604">
      <w:bodyDiv w:val="1"/>
      <w:marLeft w:val="0"/>
      <w:marRight w:val="0"/>
      <w:marTop w:val="0"/>
      <w:marBottom w:val="0"/>
      <w:divBdr>
        <w:top w:val="none" w:sz="0" w:space="0" w:color="auto"/>
        <w:left w:val="none" w:sz="0" w:space="0" w:color="auto"/>
        <w:bottom w:val="none" w:sz="0" w:space="0" w:color="auto"/>
        <w:right w:val="none" w:sz="0" w:space="0" w:color="auto"/>
      </w:divBdr>
    </w:div>
    <w:div w:id="1664354041">
      <w:bodyDiv w:val="1"/>
      <w:marLeft w:val="0"/>
      <w:marRight w:val="0"/>
      <w:marTop w:val="0"/>
      <w:marBottom w:val="0"/>
      <w:divBdr>
        <w:top w:val="none" w:sz="0" w:space="0" w:color="auto"/>
        <w:left w:val="none" w:sz="0" w:space="0" w:color="auto"/>
        <w:bottom w:val="none" w:sz="0" w:space="0" w:color="auto"/>
        <w:right w:val="none" w:sz="0" w:space="0" w:color="auto"/>
      </w:divBdr>
    </w:div>
    <w:div w:id="1684283147">
      <w:bodyDiv w:val="1"/>
      <w:marLeft w:val="0"/>
      <w:marRight w:val="0"/>
      <w:marTop w:val="0"/>
      <w:marBottom w:val="0"/>
      <w:divBdr>
        <w:top w:val="none" w:sz="0" w:space="0" w:color="auto"/>
        <w:left w:val="none" w:sz="0" w:space="0" w:color="auto"/>
        <w:bottom w:val="none" w:sz="0" w:space="0" w:color="auto"/>
        <w:right w:val="none" w:sz="0" w:space="0" w:color="auto"/>
      </w:divBdr>
    </w:div>
    <w:div w:id="1690793762">
      <w:bodyDiv w:val="1"/>
      <w:marLeft w:val="0"/>
      <w:marRight w:val="0"/>
      <w:marTop w:val="0"/>
      <w:marBottom w:val="0"/>
      <w:divBdr>
        <w:top w:val="none" w:sz="0" w:space="0" w:color="auto"/>
        <w:left w:val="none" w:sz="0" w:space="0" w:color="auto"/>
        <w:bottom w:val="none" w:sz="0" w:space="0" w:color="auto"/>
        <w:right w:val="none" w:sz="0" w:space="0" w:color="auto"/>
      </w:divBdr>
    </w:div>
    <w:div w:id="1706177869">
      <w:bodyDiv w:val="1"/>
      <w:marLeft w:val="0"/>
      <w:marRight w:val="0"/>
      <w:marTop w:val="0"/>
      <w:marBottom w:val="0"/>
      <w:divBdr>
        <w:top w:val="none" w:sz="0" w:space="0" w:color="auto"/>
        <w:left w:val="none" w:sz="0" w:space="0" w:color="auto"/>
        <w:bottom w:val="none" w:sz="0" w:space="0" w:color="auto"/>
        <w:right w:val="none" w:sz="0" w:space="0" w:color="auto"/>
      </w:divBdr>
      <w:divsChild>
        <w:div w:id="919096560">
          <w:marLeft w:val="389"/>
          <w:marRight w:val="0"/>
          <w:marTop w:val="86"/>
          <w:marBottom w:val="0"/>
          <w:divBdr>
            <w:top w:val="none" w:sz="0" w:space="0" w:color="auto"/>
            <w:left w:val="none" w:sz="0" w:space="0" w:color="auto"/>
            <w:bottom w:val="none" w:sz="0" w:space="0" w:color="auto"/>
            <w:right w:val="none" w:sz="0" w:space="0" w:color="auto"/>
          </w:divBdr>
        </w:div>
        <w:div w:id="1396856978">
          <w:marLeft w:val="389"/>
          <w:marRight w:val="0"/>
          <w:marTop w:val="86"/>
          <w:marBottom w:val="0"/>
          <w:divBdr>
            <w:top w:val="none" w:sz="0" w:space="0" w:color="auto"/>
            <w:left w:val="none" w:sz="0" w:space="0" w:color="auto"/>
            <w:bottom w:val="none" w:sz="0" w:space="0" w:color="auto"/>
            <w:right w:val="none" w:sz="0" w:space="0" w:color="auto"/>
          </w:divBdr>
        </w:div>
        <w:div w:id="1842694168">
          <w:marLeft w:val="389"/>
          <w:marRight w:val="0"/>
          <w:marTop w:val="86"/>
          <w:marBottom w:val="0"/>
          <w:divBdr>
            <w:top w:val="none" w:sz="0" w:space="0" w:color="auto"/>
            <w:left w:val="none" w:sz="0" w:space="0" w:color="auto"/>
            <w:bottom w:val="none" w:sz="0" w:space="0" w:color="auto"/>
            <w:right w:val="none" w:sz="0" w:space="0" w:color="auto"/>
          </w:divBdr>
        </w:div>
        <w:div w:id="1725448055">
          <w:marLeft w:val="389"/>
          <w:marRight w:val="0"/>
          <w:marTop w:val="86"/>
          <w:marBottom w:val="0"/>
          <w:divBdr>
            <w:top w:val="none" w:sz="0" w:space="0" w:color="auto"/>
            <w:left w:val="none" w:sz="0" w:space="0" w:color="auto"/>
            <w:bottom w:val="none" w:sz="0" w:space="0" w:color="auto"/>
            <w:right w:val="none" w:sz="0" w:space="0" w:color="auto"/>
          </w:divBdr>
        </w:div>
      </w:divsChild>
    </w:div>
    <w:div w:id="1713113421">
      <w:bodyDiv w:val="1"/>
      <w:marLeft w:val="0"/>
      <w:marRight w:val="0"/>
      <w:marTop w:val="0"/>
      <w:marBottom w:val="0"/>
      <w:divBdr>
        <w:top w:val="none" w:sz="0" w:space="0" w:color="auto"/>
        <w:left w:val="none" w:sz="0" w:space="0" w:color="auto"/>
        <w:bottom w:val="none" w:sz="0" w:space="0" w:color="auto"/>
        <w:right w:val="none" w:sz="0" w:space="0" w:color="auto"/>
      </w:divBdr>
    </w:div>
    <w:div w:id="1713919807">
      <w:bodyDiv w:val="1"/>
      <w:marLeft w:val="0"/>
      <w:marRight w:val="0"/>
      <w:marTop w:val="0"/>
      <w:marBottom w:val="0"/>
      <w:divBdr>
        <w:top w:val="none" w:sz="0" w:space="0" w:color="auto"/>
        <w:left w:val="none" w:sz="0" w:space="0" w:color="auto"/>
        <w:bottom w:val="none" w:sz="0" w:space="0" w:color="auto"/>
        <w:right w:val="none" w:sz="0" w:space="0" w:color="auto"/>
      </w:divBdr>
    </w:div>
    <w:div w:id="1743942220">
      <w:bodyDiv w:val="1"/>
      <w:marLeft w:val="0"/>
      <w:marRight w:val="0"/>
      <w:marTop w:val="0"/>
      <w:marBottom w:val="0"/>
      <w:divBdr>
        <w:top w:val="none" w:sz="0" w:space="0" w:color="auto"/>
        <w:left w:val="none" w:sz="0" w:space="0" w:color="auto"/>
        <w:bottom w:val="none" w:sz="0" w:space="0" w:color="auto"/>
        <w:right w:val="none" w:sz="0" w:space="0" w:color="auto"/>
      </w:divBdr>
    </w:div>
    <w:div w:id="1762330709">
      <w:bodyDiv w:val="1"/>
      <w:marLeft w:val="0"/>
      <w:marRight w:val="0"/>
      <w:marTop w:val="0"/>
      <w:marBottom w:val="0"/>
      <w:divBdr>
        <w:top w:val="none" w:sz="0" w:space="0" w:color="auto"/>
        <w:left w:val="none" w:sz="0" w:space="0" w:color="auto"/>
        <w:bottom w:val="none" w:sz="0" w:space="0" w:color="auto"/>
        <w:right w:val="none" w:sz="0" w:space="0" w:color="auto"/>
      </w:divBdr>
      <w:divsChild>
        <w:div w:id="262498122">
          <w:marLeft w:val="475"/>
          <w:marRight w:val="0"/>
          <w:marTop w:val="115"/>
          <w:marBottom w:val="120"/>
          <w:divBdr>
            <w:top w:val="none" w:sz="0" w:space="0" w:color="auto"/>
            <w:left w:val="none" w:sz="0" w:space="0" w:color="auto"/>
            <w:bottom w:val="none" w:sz="0" w:space="0" w:color="auto"/>
            <w:right w:val="none" w:sz="0" w:space="0" w:color="auto"/>
          </w:divBdr>
        </w:div>
        <w:div w:id="705522071">
          <w:marLeft w:val="475"/>
          <w:marRight w:val="0"/>
          <w:marTop w:val="115"/>
          <w:marBottom w:val="120"/>
          <w:divBdr>
            <w:top w:val="none" w:sz="0" w:space="0" w:color="auto"/>
            <w:left w:val="none" w:sz="0" w:space="0" w:color="auto"/>
            <w:bottom w:val="none" w:sz="0" w:space="0" w:color="auto"/>
            <w:right w:val="none" w:sz="0" w:space="0" w:color="auto"/>
          </w:divBdr>
        </w:div>
      </w:divsChild>
    </w:div>
    <w:div w:id="1769279105">
      <w:bodyDiv w:val="1"/>
      <w:marLeft w:val="0"/>
      <w:marRight w:val="0"/>
      <w:marTop w:val="0"/>
      <w:marBottom w:val="0"/>
      <w:divBdr>
        <w:top w:val="none" w:sz="0" w:space="0" w:color="auto"/>
        <w:left w:val="none" w:sz="0" w:space="0" w:color="auto"/>
        <w:bottom w:val="none" w:sz="0" w:space="0" w:color="auto"/>
        <w:right w:val="none" w:sz="0" w:space="0" w:color="auto"/>
      </w:divBdr>
    </w:div>
    <w:div w:id="1769697279">
      <w:bodyDiv w:val="1"/>
      <w:marLeft w:val="0"/>
      <w:marRight w:val="0"/>
      <w:marTop w:val="0"/>
      <w:marBottom w:val="0"/>
      <w:divBdr>
        <w:top w:val="none" w:sz="0" w:space="0" w:color="auto"/>
        <w:left w:val="none" w:sz="0" w:space="0" w:color="auto"/>
        <w:bottom w:val="none" w:sz="0" w:space="0" w:color="auto"/>
        <w:right w:val="none" w:sz="0" w:space="0" w:color="auto"/>
      </w:divBdr>
    </w:div>
    <w:div w:id="1831284365">
      <w:bodyDiv w:val="1"/>
      <w:marLeft w:val="0"/>
      <w:marRight w:val="0"/>
      <w:marTop w:val="0"/>
      <w:marBottom w:val="0"/>
      <w:divBdr>
        <w:top w:val="none" w:sz="0" w:space="0" w:color="auto"/>
        <w:left w:val="none" w:sz="0" w:space="0" w:color="auto"/>
        <w:bottom w:val="none" w:sz="0" w:space="0" w:color="auto"/>
        <w:right w:val="none" w:sz="0" w:space="0" w:color="auto"/>
      </w:divBdr>
      <w:divsChild>
        <w:div w:id="917246256">
          <w:marLeft w:val="547"/>
          <w:marRight w:val="0"/>
          <w:marTop w:val="77"/>
          <w:marBottom w:val="0"/>
          <w:divBdr>
            <w:top w:val="none" w:sz="0" w:space="0" w:color="auto"/>
            <w:left w:val="none" w:sz="0" w:space="0" w:color="auto"/>
            <w:bottom w:val="none" w:sz="0" w:space="0" w:color="auto"/>
            <w:right w:val="none" w:sz="0" w:space="0" w:color="auto"/>
          </w:divBdr>
        </w:div>
      </w:divsChild>
    </w:div>
    <w:div w:id="1832597292">
      <w:bodyDiv w:val="1"/>
      <w:marLeft w:val="0"/>
      <w:marRight w:val="0"/>
      <w:marTop w:val="0"/>
      <w:marBottom w:val="0"/>
      <w:divBdr>
        <w:top w:val="none" w:sz="0" w:space="0" w:color="auto"/>
        <w:left w:val="none" w:sz="0" w:space="0" w:color="auto"/>
        <w:bottom w:val="none" w:sz="0" w:space="0" w:color="auto"/>
        <w:right w:val="none" w:sz="0" w:space="0" w:color="auto"/>
      </w:divBdr>
    </w:div>
    <w:div w:id="1918977910">
      <w:bodyDiv w:val="1"/>
      <w:marLeft w:val="0"/>
      <w:marRight w:val="0"/>
      <w:marTop w:val="0"/>
      <w:marBottom w:val="0"/>
      <w:divBdr>
        <w:top w:val="none" w:sz="0" w:space="0" w:color="auto"/>
        <w:left w:val="none" w:sz="0" w:space="0" w:color="auto"/>
        <w:bottom w:val="none" w:sz="0" w:space="0" w:color="auto"/>
        <w:right w:val="none" w:sz="0" w:space="0" w:color="auto"/>
      </w:divBdr>
    </w:div>
    <w:div w:id="1940600779">
      <w:bodyDiv w:val="1"/>
      <w:marLeft w:val="0"/>
      <w:marRight w:val="0"/>
      <w:marTop w:val="0"/>
      <w:marBottom w:val="0"/>
      <w:divBdr>
        <w:top w:val="none" w:sz="0" w:space="0" w:color="auto"/>
        <w:left w:val="none" w:sz="0" w:space="0" w:color="auto"/>
        <w:bottom w:val="none" w:sz="0" w:space="0" w:color="auto"/>
        <w:right w:val="none" w:sz="0" w:space="0" w:color="auto"/>
      </w:divBdr>
    </w:div>
    <w:div w:id="1943996033">
      <w:bodyDiv w:val="1"/>
      <w:marLeft w:val="0"/>
      <w:marRight w:val="0"/>
      <w:marTop w:val="0"/>
      <w:marBottom w:val="0"/>
      <w:divBdr>
        <w:top w:val="none" w:sz="0" w:space="0" w:color="auto"/>
        <w:left w:val="none" w:sz="0" w:space="0" w:color="auto"/>
        <w:bottom w:val="none" w:sz="0" w:space="0" w:color="auto"/>
        <w:right w:val="none" w:sz="0" w:space="0" w:color="auto"/>
      </w:divBdr>
    </w:div>
    <w:div w:id="1954747549">
      <w:bodyDiv w:val="1"/>
      <w:marLeft w:val="0"/>
      <w:marRight w:val="0"/>
      <w:marTop w:val="0"/>
      <w:marBottom w:val="0"/>
      <w:divBdr>
        <w:top w:val="none" w:sz="0" w:space="0" w:color="auto"/>
        <w:left w:val="none" w:sz="0" w:space="0" w:color="auto"/>
        <w:bottom w:val="none" w:sz="0" w:space="0" w:color="auto"/>
        <w:right w:val="none" w:sz="0" w:space="0" w:color="auto"/>
      </w:divBdr>
    </w:div>
    <w:div w:id="1960069787">
      <w:bodyDiv w:val="1"/>
      <w:marLeft w:val="0"/>
      <w:marRight w:val="0"/>
      <w:marTop w:val="0"/>
      <w:marBottom w:val="0"/>
      <w:divBdr>
        <w:top w:val="none" w:sz="0" w:space="0" w:color="auto"/>
        <w:left w:val="none" w:sz="0" w:space="0" w:color="auto"/>
        <w:bottom w:val="none" w:sz="0" w:space="0" w:color="auto"/>
        <w:right w:val="none" w:sz="0" w:space="0" w:color="auto"/>
      </w:divBdr>
    </w:div>
    <w:div w:id="1966424514">
      <w:bodyDiv w:val="1"/>
      <w:marLeft w:val="0"/>
      <w:marRight w:val="0"/>
      <w:marTop w:val="0"/>
      <w:marBottom w:val="0"/>
      <w:divBdr>
        <w:top w:val="none" w:sz="0" w:space="0" w:color="auto"/>
        <w:left w:val="none" w:sz="0" w:space="0" w:color="auto"/>
        <w:bottom w:val="none" w:sz="0" w:space="0" w:color="auto"/>
        <w:right w:val="none" w:sz="0" w:space="0" w:color="auto"/>
      </w:divBdr>
    </w:div>
    <w:div w:id="1999386341">
      <w:bodyDiv w:val="1"/>
      <w:marLeft w:val="0"/>
      <w:marRight w:val="0"/>
      <w:marTop w:val="0"/>
      <w:marBottom w:val="0"/>
      <w:divBdr>
        <w:top w:val="none" w:sz="0" w:space="0" w:color="auto"/>
        <w:left w:val="none" w:sz="0" w:space="0" w:color="auto"/>
        <w:bottom w:val="none" w:sz="0" w:space="0" w:color="auto"/>
        <w:right w:val="none" w:sz="0" w:space="0" w:color="auto"/>
      </w:divBdr>
    </w:div>
    <w:div w:id="2072994620">
      <w:bodyDiv w:val="1"/>
      <w:marLeft w:val="0"/>
      <w:marRight w:val="0"/>
      <w:marTop w:val="0"/>
      <w:marBottom w:val="0"/>
      <w:divBdr>
        <w:top w:val="none" w:sz="0" w:space="0" w:color="auto"/>
        <w:left w:val="none" w:sz="0" w:space="0" w:color="auto"/>
        <w:bottom w:val="none" w:sz="0" w:space="0" w:color="auto"/>
        <w:right w:val="none" w:sz="0" w:space="0" w:color="auto"/>
      </w:divBdr>
    </w:div>
    <w:div w:id="2078091957">
      <w:bodyDiv w:val="1"/>
      <w:marLeft w:val="0"/>
      <w:marRight w:val="0"/>
      <w:marTop w:val="0"/>
      <w:marBottom w:val="0"/>
      <w:divBdr>
        <w:top w:val="none" w:sz="0" w:space="0" w:color="auto"/>
        <w:left w:val="none" w:sz="0" w:space="0" w:color="auto"/>
        <w:bottom w:val="none" w:sz="0" w:space="0" w:color="auto"/>
        <w:right w:val="none" w:sz="0" w:space="0" w:color="auto"/>
      </w:divBdr>
      <w:divsChild>
        <w:div w:id="362170037">
          <w:marLeft w:val="720"/>
          <w:marRight w:val="0"/>
          <w:marTop w:val="91"/>
          <w:marBottom w:val="120"/>
          <w:divBdr>
            <w:top w:val="none" w:sz="0" w:space="0" w:color="auto"/>
            <w:left w:val="none" w:sz="0" w:space="0" w:color="auto"/>
            <w:bottom w:val="none" w:sz="0" w:space="0" w:color="auto"/>
            <w:right w:val="none" w:sz="0" w:space="0" w:color="auto"/>
          </w:divBdr>
        </w:div>
        <w:div w:id="2137093123">
          <w:marLeft w:val="720"/>
          <w:marRight w:val="0"/>
          <w:marTop w:val="91"/>
          <w:marBottom w:val="120"/>
          <w:divBdr>
            <w:top w:val="none" w:sz="0" w:space="0" w:color="auto"/>
            <w:left w:val="none" w:sz="0" w:space="0" w:color="auto"/>
            <w:bottom w:val="none" w:sz="0" w:space="0" w:color="auto"/>
            <w:right w:val="none" w:sz="0" w:space="0" w:color="auto"/>
          </w:divBdr>
        </w:div>
        <w:div w:id="1294170206">
          <w:marLeft w:val="720"/>
          <w:marRight w:val="0"/>
          <w:marTop w:val="91"/>
          <w:marBottom w:val="120"/>
          <w:divBdr>
            <w:top w:val="none" w:sz="0" w:space="0" w:color="auto"/>
            <w:left w:val="none" w:sz="0" w:space="0" w:color="auto"/>
            <w:bottom w:val="none" w:sz="0" w:space="0" w:color="auto"/>
            <w:right w:val="none" w:sz="0" w:space="0" w:color="auto"/>
          </w:divBdr>
        </w:div>
        <w:div w:id="2129080212">
          <w:marLeft w:val="720"/>
          <w:marRight w:val="0"/>
          <w:marTop w:val="91"/>
          <w:marBottom w:val="120"/>
          <w:divBdr>
            <w:top w:val="none" w:sz="0" w:space="0" w:color="auto"/>
            <w:left w:val="none" w:sz="0" w:space="0" w:color="auto"/>
            <w:bottom w:val="none" w:sz="0" w:space="0" w:color="auto"/>
            <w:right w:val="none" w:sz="0" w:space="0" w:color="auto"/>
          </w:divBdr>
        </w:div>
        <w:div w:id="1005672425">
          <w:marLeft w:val="720"/>
          <w:marRight w:val="0"/>
          <w:marTop w:val="91"/>
          <w:marBottom w:val="120"/>
          <w:divBdr>
            <w:top w:val="none" w:sz="0" w:space="0" w:color="auto"/>
            <w:left w:val="none" w:sz="0" w:space="0" w:color="auto"/>
            <w:bottom w:val="none" w:sz="0" w:space="0" w:color="auto"/>
            <w:right w:val="none" w:sz="0" w:space="0" w:color="auto"/>
          </w:divBdr>
        </w:div>
        <w:div w:id="386492622">
          <w:marLeft w:val="720"/>
          <w:marRight w:val="0"/>
          <w:marTop w:val="91"/>
          <w:marBottom w:val="120"/>
          <w:divBdr>
            <w:top w:val="none" w:sz="0" w:space="0" w:color="auto"/>
            <w:left w:val="none" w:sz="0" w:space="0" w:color="auto"/>
            <w:bottom w:val="none" w:sz="0" w:space="0" w:color="auto"/>
            <w:right w:val="none" w:sz="0" w:space="0" w:color="auto"/>
          </w:divBdr>
        </w:div>
        <w:div w:id="1140416024">
          <w:marLeft w:val="720"/>
          <w:marRight w:val="0"/>
          <w:marTop w:val="91"/>
          <w:marBottom w:val="120"/>
          <w:divBdr>
            <w:top w:val="none" w:sz="0" w:space="0" w:color="auto"/>
            <w:left w:val="none" w:sz="0" w:space="0" w:color="auto"/>
            <w:bottom w:val="none" w:sz="0" w:space="0" w:color="auto"/>
            <w:right w:val="none" w:sz="0" w:space="0" w:color="auto"/>
          </w:divBdr>
        </w:div>
        <w:div w:id="273171607">
          <w:marLeft w:val="720"/>
          <w:marRight w:val="0"/>
          <w:marTop w:val="91"/>
          <w:marBottom w:val="120"/>
          <w:divBdr>
            <w:top w:val="none" w:sz="0" w:space="0" w:color="auto"/>
            <w:left w:val="none" w:sz="0" w:space="0" w:color="auto"/>
            <w:bottom w:val="none" w:sz="0" w:space="0" w:color="auto"/>
            <w:right w:val="none" w:sz="0" w:space="0" w:color="auto"/>
          </w:divBdr>
        </w:div>
      </w:divsChild>
    </w:div>
    <w:div w:id="2101289562">
      <w:bodyDiv w:val="1"/>
      <w:marLeft w:val="0"/>
      <w:marRight w:val="0"/>
      <w:marTop w:val="0"/>
      <w:marBottom w:val="0"/>
      <w:divBdr>
        <w:top w:val="none" w:sz="0" w:space="0" w:color="auto"/>
        <w:left w:val="none" w:sz="0" w:space="0" w:color="auto"/>
        <w:bottom w:val="none" w:sz="0" w:space="0" w:color="auto"/>
        <w:right w:val="none" w:sz="0" w:space="0" w:color="auto"/>
      </w:divBdr>
    </w:div>
    <w:div w:id="2140100270">
      <w:bodyDiv w:val="1"/>
      <w:marLeft w:val="0"/>
      <w:marRight w:val="0"/>
      <w:marTop w:val="0"/>
      <w:marBottom w:val="0"/>
      <w:divBdr>
        <w:top w:val="none" w:sz="0" w:space="0" w:color="auto"/>
        <w:left w:val="none" w:sz="0" w:space="0" w:color="auto"/>
        <w:bottom w:val="none" w:sz="0" w:space="0" w:color="auto"/>
        <w:right w:val="none" w:sz="0" w:space="0" w:color="auto"/>
      </w:divBdr>
      <w:divsChild>
        <w:div w:id="1495608798">
          <w:marLeft w:val="475"/>
          <w:marRight w:val="0"/>
          <w:marTop w:val="115"/>
          <w:marBottom w:val="120"/>
          <w:divBdr>
            <w:top w:val="none" w:sz="0" w:space="0" w:color="auto"/>
            <w:left w:val="none" w:sz="0" w:space="0" w:color="auto"/>
            <w:bottom w:val="none" w:sz="0" w:space="0" w:color="auto"/>
            <w:right w:val="none" w:sz="0" w:space="0" w:color="auto"/>
          </w:divBdr>
        </w:div>
        <w:div w:id="385105571">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RURegulatoryAdvice@homeoffice.gov.uk" TargetMode="External"/><Relationship Id="rId18" Type="http://schemas.openxmlformats.org/officeDocument/2006/relationships/hyperlink" Target="https://assets.publishing.service.gov.uk/government/uploads/system/uploads/attachment_data/file/907226/Standard_Condition_18_Advice_Note.pdf" TargetMode="External"/><Relationship Id="rId26" Type="http://schemas.openxmlformats.org/officeDocument/2006/relationships/hyperlink" Target="mailto:ASRUOperationalRelationshipManagement@homeoffice.gov.uk" TargetMode="External"/><Relationship Id="rId3" Type="http://schemas.openxmlformats.org/officeDocument/2006/relationships/customXml" Target="../customXml/item3.xml"/><Relationship Id="rId21" Type="http://schemas.openxmlformats.org/officeDocument/2006/relationships/hyperlink" Target="mailto:ASRUComplianceAssurance@homeoffice.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SRUComplianceAssurance@homeoffice.gov.uk" TargetMode="External"/><Relationship Id="rId25" Type="http://schemas.openxmlformats.org/officeDocument/2006/relationships/hyperlink" Target="mailto:ASRUChangeProgramme@homeoffice.gov.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SRUComplianceAssurance@homeoffice.gov.uk" TargetMode="External"/><Relationship Id="rId20" Type="http://schemas.openxmlformats.org/officeDocument/2006/relationships/hyperlink" Target="https://assets.publishing.service.gov.uk/government/uploads/system/uploads/attachment_data/file/907226/Standard_Condition_18_Advice_Not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SPELQueries@homeoffice.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SRURegulatoryAdvice@homeoffice.gov.uk" TargetMode="External"/><Relationship Id="rId23" Type="http://schemas.openxmlformats.org/officeDocument/2006/relationships/hyperlink" Target="mailto:ASRULicensing@homeoffice.gov.uk"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SRUComplianceAssurance@homeoffice.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RUComplianceAssurance@homeoffice.gov.uk" TargetMode="External"/><Relationship Id="rId22" Type="http://schemas.openxmlformats.org/officeDocument/2006/relationships/hyperlink" Target="mailto:ASRUComplianceAssurance@homeoffice.gov.uk" TargetMode="External"/><Relationship Id="rId27" Type="http://schemas.openxmlformats.org/officeDocument/2006/relationships/hyperlink" Target="mailto:ASRUChangeProgramme@homeoffice.gov.u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A94C3A10F5DF3B4C99F1D45BD7E28C31" ma:contentTypeVersion="14" ma:contentTypeDescription="Create a new document." ma:contentTypeScope="" ma:versionID="51bdb02cd2504e6a8afdde75fcc1e52b">
  <xsd:schema xmlns:xsd="http://www.w3.org/2001/XMLSchema" xmlns:xs="http://www.w3.org/2001/XMLSchema" xmlns:p="http://schemas.microsoft.com/office/2006/metadata/properties" xmlns:ns2="4e9417ab-6472-4075-af16-7dc6074df91e" xmlns:ns3="b33ce7e1-5312-4d32-b9d8-35973c584246" xmlns:ns4="9c934013-efd2-490e-95ee-ac1ae80e77bf" targetNamespace="http://schemas.microsoft.com/office/2006/metadata/properties" ma:root="true" ma:fieldsID="fcd221ed761d67477f53f0c9b498c3e4" ns2:_="" ns3:_="" ns4:_="">
    <xsd:import namespace="4e9417ab-6472-4075-af16-7dc6074df91e"/>
    <xsd:import namespace="b33ce7e1-5312-4d32-b9d8-35973c584246"/>
    <xsd:import namespace="9c934013-efd2-490e-95ee-ac1ae80e77bf"/>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263cf6-2d87-451b-a226-b1fb2b124c0e}" ma:internalName="TaxCatchAll" ma:showField="CatchAllData"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263cf6-2d87-451b-a226-b1fb2b124c0e}" ma:internalName="TaxCatchAllLabel" ma:readOnly="true" ma:showField="CatchAllDataLabel"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Animal Science Regulation Unit (ASRU)|8490554c-64c6-4a68-a493-0502b3e30dea"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Business Administration|5cf5151c-6415-40e6-83ef-762094d505d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33ce7e1-5312-4d32-b9d8-35973c58424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34013-efd2-490e-95ee-ac1ae80e77b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Business Administration</TermName>
          <TermId xmlns="http://schemas.microsoft.com/office/infopath/2007/PartnerControls">5cf5151c-6415-40e6-83ef-762094d505d0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Animal Science Regulation Unit (ASRU)</TermName>
          <TermId xmlns="http://schemas.microsoft.com/office/infopath/2007/PartnerControls">8490554c-64c6-4a68-a493-0502b3e30dea</TermId>
        </TermInfo>
      </Terms>
    </jb5e598af17141539648acf311d7477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C32F0-E53D-428D-B4F0-FECC67E9994B}">
  <ds:schemaRefs>
    <ds:schemaRef ds:uri="http://schemas.openxmlformats.org/officeDocument/2006/bibliography"/>
  </ds:schemaRefs>
</ds:datastoreItem>
</file>

<file path=customXml/itemProps2.xml><?xml version="1.0" encoding="utf-8"?>
<ds:datastoreItem xmlns:ds="http://schemas.openxmlformats.org/officeDocument/2006/customXml" ds:itemID="{90180C70-1F0C-4ABD-BB24-5F81E2635BCE}">
  <ds:schemaRefs>
    <ds:schemaRef ds:uri="Microsoft.SharePoint.Taxonomy.ContentTypeSync"/>
  </ds:schemaRefs>
</ds:datastoreItem>
</file>

<file path=customXml/itemProps3.xml><?xml version="1.0" encoding="utf-8"?>
<ds:datastoreItem xmlns:ds="http://schemas.openxmlformats.org/officeDocument/2006/customXml" ds:itemID="{D11AB8DF-EF34-4FD4-90E5-0D8ED7E9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b33ce7e1-5312-4d32-b9d8-35973c584246"/>
    <ds:schemaRef ds:uri="9c934013-efd2-490e-95ee-ac1ae80e7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30D77-24A5-49A9-A998-BCC9E0BDD773}">
  <ds:schemaRefs>
    <ds:schemaRef ds:uri="http://purl.org/dc/terms/"/>
    <ds:schemaRef ds:uri="http://schemas.openxmlformats.org/package/2006/metadata/core-properties"/>
    <ds:schemaRef ds:uri="http://schemas.microsoft.com/office/2006/documentManagement/types"/>
    <ds:schemaRef ds:uri="4e9417ab-6472-4075-af16-7dc6074df91e"/>
    <ds:schemaRef ds:uri="b33ce7e1-5312-4d32-b9d8-35973c584246"/>
    <ds:schemaRef ds:uri="http://purl.org/dc/elements/1.1/"/>
    <ds:schemaRef ds:uri="http://schemas.microsoft.com/office/2006/metadata/properties"/>
    <ds:schemaRef ds:uri="9c934013-efd2-490e-95ee-ac1ae80e77bf"/>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5D7D722-DE9E-4386-836D-8566AF888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Finnuala Lonsdale</cp:lastModifiedBy>
  <cp:revision>2</cp:revision>
  <dcterms:created xsi:type="dcterms:W3CDTF">2021-07-02T10:55:00Z</dcterms:created>
  <dcterms:modified xsi:type="dcterms:W3CDTF">2021-07-02T10:55:00Z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0x010100A5BF1C78D9F64B679A5EBDE1C6598EBC0100A94C3A10F5DF3B4C99F1D45BD7E28C31</vt:lpwstr>
  </property>
</Properties>
</file>